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83CB" w14:textId="06384795" w:rsidR="000A2509" w:rsidRPr="0053344B" w:rsidRDefault="00701A37" w:rsidP="00D44D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 w:rsidRPr="0053344B">
        <w:rPr>
          <w:rFonts w:ascii="Arial" w:eastAsia="Times New Roman" w:hAnsi="Arial" w:cs="Arial"/>
          <w:noProof/>
          <w:color w:val="000000"/>
          <w:sz w:val="18"/>
          <w:szCs w:val="16"/>
        </w:rPr>
        <w:drawing>
          <wp:anchor distT="0" distB="0" distL="114300" distR="114300" simplePos="0" relativeHeight="251637248" behindDoc="0" locked="0" layoutInCell="1" allowOverlap="1" wp14:anchorId="2CF652DF" wp14:editId="7EFE164D">
            <wp:simplePos x="0" y="0"/>
            <wp:positionH relativeFrom="margin">
              <wp:posOffset>5456555</wp:posOffset>
            </wp:positionH>
            <wp:positionV relativeFrom="margin">
              <wp:posOffset>174625</wp:posOffset>
            </wp:positionV>
            <wp:extent cx="631190" cy="798195"/>
            <wp:effectExtent l="0" t="26353" r="0" b="28257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79602">
                      <a:off x="0" y="0"/>
                      <a:ext cx="63119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4B">
        <w:rPr>
          <w:rFonts w:ascii="Arial" w:eastAsia="Times New Roman" w:hAnsi="Arial" w:cs="Arial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773440" behindDoc="0" locked="0" layoutInCell="1" allowOverlap="1" wp14:anchorId="44707E33" wp14:editId="4922E768">
            <wp:simplePos x="0" y="0"/>
            <wp:positionH relativeFrom="margin">
              <wp:posOffset>4803775</wp:posOffset>
            </wp:positionH>
            <wp:positionV relativeFrom="margin">
              <wp:posOffset>-304800</wp:posOffset>
            </wp:positionV>
            <wp:extent cx="681355" cy="741680"/>
            <wp:effectExtent l="0" t="30162" r="0" b="12383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44649">
                      <a:off x="0" y="0"/>
                      <a:ext cx="68135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4B">
        <w:rPr>
          <w:rFonts w:ascii="Arial" w:eastAsia="Times New Roman" w:hAnsi="Arial" w:cs="Arial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728384" behindDoc="0" locked="0" layoutInCell="1" allowOverlap="1" wp14:anchorId="768961E6" wp14:editId="2C5779CA">
            <wp:simplePos x="0" y="0"/>
            <wp:positionH relativeFrom="margin">
              <wp:posOffset>4267835</wp:posOffset>
            </wp:positionH>
            <wp:positionV relativeFrom="margin">
              <wp:posOffset>139065</wp:posOffset>
            </wp:positionV>
            <wp:extent cx="720090" cy="783590"/>
            <wp:effectExtent l="19050" t="0" r="6096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8339">
                      <a:off x="0" y="0"/>
                      <a:ext cx="7200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4B">
        <w:rPr>
          <w:rFonts w:ascii="Arial" w:eastAsia="Times New Roman" w:hAnsi="Arial" w:cs="Arial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595264" behindDoc="0" locked="0" layoutInCell="1" allowOverlap="1" wp14:anchorId="211623FC" wp14:editId="100B312F">
            <wp:simplePos x="0" y="0"/>
            <wp:positionH relativeFrom="margin">
              <wp:posOffset>3700145</wp:posOffset>
            </wp:positionH>
            <wp:positionV relativeFrom="margin">
              <wp:posOffset>-326390</wp:posOffset>
            </wp:positionV>
            <wp:extent cx="669925" cy="729615"/>
            <wp:effectExtent l="0" t="29845" r="0" b="622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09806">
                      <a:off x="0" y="0"/>
                      <a:ext cx="6699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44B">
        <w:rPr>
          <w:rFonts w:ascii="Arial" w:eastAsia="Times New Roman" w:hAnsi="Arial" w:cs="Arial"/>
          <w:b/>
          <w:bCs/>
          <w:noProof/>
          <w:color w:val="000000"/>
          <w:sz w:val="40"/>
          <w:szCs w:val="36"/>
        </w:rPr>
        <w:drawing>
          <wp:anchor distT="0" distB="0" distL="114300" distR="114300" simplePos="0" relativeHeight="251668992" behindDoc="0" locked="0" layoutInCell="1" allowOverlap="1" wp14:anchorId="023D17E3" wp14:editId="634B4CB1">
            <wp:simplePos x="0" y="0"/>
            <wp:positionH relativeFrom="column">
              <wp:posOffset>2959674</wp:posOffset>
            </wp:positionH>
            <wp:positionV relativeFrom="paragraph">
              <wp:posOffset>-290624</wp:posOffset>
            </wp:positionV>
            <wp:extent cx="696347" cy="758245"/>
            <wp:effectExtent l="57150" t="0" r="279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15211">
                      <a:off x="0" y="0"/>
                      <a:ext cx="702939" cy="76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6B" w:rsidRPr="0053344B">
        <w:rPr>
          <w:rFonts w:ascii="Arial" w:eastAsia="Times New Roman" w:hAnsi="Arial" w:cs="Arial"/>
          <w:b/>
          <w:bCs/>
          <w:color w:val="000000"/>
          <w:sz w:val="40"/>
          <w:szCs w:val="36"/>
        </w:rPr>
        <w:t xml:space="preserve">Five </w:t>
      </w:r>
      <w:r w:rsidR="00D44DE1" w:rsidRPr="0053344B">
        <w:rPr>
          <w:rFonts w:ascii="Arial" w:eastAsia="Times New Roman" w:hAnsi="Arial" w:cs="Arial"/>
          <w:b/>
          <w:bCs/>
          <w:color w:val="000000"/>
          <w:sz w:val="40"/>
          <w:szCs w:val="36"/>
        </w:rPr>
        <w:t>W</w:t>
      </w:r>
      <w:r w:rsidR="0014606B" w:rsidRPr="0053344B">
        <w:rPr>
          <w:rFonts w:ascii="Arial" w:eastAsia="Times New Roman" w:hAnsi="Arial" w:cs="Arial"/>
          <w:b/>
          <w:bCs/>
          <w:color w:val="000000"/>
          <w:sz w:val="40"/>
          <w:szCs w:val="36"/>
        </w:rPr>
        <w:t>ays to Correct</w:t>
      </w:r>
      <w:r w:rsidR="001F0E3B" w:rsidRPr="0053344B">
        <w:rPr>
          <w:rFonts w:ascii="Arial" w:eastAsia="Times New Roman" w:hAnsi="Arial" w:cs="Arial"/>
          <w:b/>
          <w:bCs/>
          <w:color w:val="000000"/>
          <w:sz w:val="40"/>
          <w:szCs w:val="36"/>
        </w:rPr>
        <w:tab/>
      </w:r>
    </w:p>
    <w:p w14:paraId="0F2D53E5" w14:textId="020B485B" w:rsidR="00D44DE1" w:rsidRPr="0053344B" w:rsidRDefault="0014606B" w:rsidP="00D44DE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36"/>
        </w:rPr>
      </w:pPr>
      <w:r w:rsidRPr="0053344B">
        <w:rPr>
          <w:rFonts w:ascii="Arial" w:eastAsia="Times New Roman" w:hAnsi="Arial" w:cs="Arial"/>
          <w:b/>
          <w:bCs/>
          <w:color w:val="000000"/>
          <w:sz w:val="40"/>
          <w:szCs w:val="36"/>
        </w:rPr>
        <w:t>Sentence Fragments</w:t>
      </w:r>
    </w:p>
    <w:p w14:paraId="42E95C4B" w14:textId="19A610FA" w:rsidR="0055153F" w:rsidRDefault="006D7ADB" w:rsidP="0053344B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16"/>
          <w:szCs w:val="16"/>
        </w:rPr>
      </w:pPr>
      <w:r w:rsidRPr="00FA4B62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590C213B" wp14:editId="37880DCF">
            <wp:simplePos x="0" y="0"/>
            <wp:positionH relativeFrom="column">
              <wp:posOffset>-530573</wp:posOffset>
            </wp:positionH>
            <wp:positionV relativeFrom="paragraph">
              <wp:posOffset>170951</wp:posOffset>
            </wp:positionV>
            <wp:extent cx="705485" cy="767715"/>
            <wp:effectExtent l="38100" t="0" r="3746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348">
                      <a:off x="0" y="0"/>
                      <a:ext cx="7054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6B" w:rsidRPr="00FA4B62">
        <w:rPr>
          <w:rFonts w:ascii="Arial" w:eastAsia="Times New Roman" w:hAnsi="Arial" w:cs="Arial"/>
          <w:color w:val="000000"/>
          <w:sz w:val="16"/>
          <w:szCs w:val="16"/>
        </w:rPr>
        <w:t>The Writing &amp; Learning Studi</w:t>
      </w:r>
      <w:r w:rsidR="00D44DE1" w:rsidRPr="00FA4B62">
        <w:rPr>
          <w:rFonts w:ascii="Arial" w:eastAsia="Times New Roman" w:hAnsi="Arial" w:cs="Arial"/>
          <w:color w:val="000000"/>
          <w:sz w:val="16"/>
          <w:szCs w:val="16"/>
        </w:rPr>
        <w:t xml:space="preserve">o </w:t>
      </w:r>
      <w:r w:rsidR="0053344B"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06B" w:rsidRPr="00FA4B62">
        <w:rPr>
          <w:rFonts w:ascii="Arial" w:eastAsia="Times New Roman" w:hAnsi="Arial" w:cs="Arial"/>
          <w:color w:val="000000"/>
          <w:sz w:val="16"/>
          <w:szCs w:val="16"/>
        </w:rPr>
        <w:t xml:space="preserve">Room 4301 </w:t>
      </w:r>
      <w:r w:rsidR="0053344B"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r w:rsidR="0014606B" w:rsidRPr="00FA4B62">
        <w:rPr>
          <w:rFonts w:ascii="Arial" w:eastAsia="Times New Roman" w:hAnsi="Arial" w:cs="Arial"/>
          <w:color w:val="000000"/>
          <w:sz w:val="16"/>
          <w:szCs w:val="16"/>
        </w:rPr>
        <w:t>Shoreline Community College</w:t>
      </w:r>
    </w:p>
    <w:p w14:paraId="11BEA428" w14:textId="23D5E4A9" w:rsidR="001F0E3B" w:rsidRPr="00FA4B62" w:rsidRDefault="0014606B" w:rsidP="001F0E3B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FA4B62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="001F0E3B" w:rsidRPr="00FA4B62">
        <w:rPr>
          <w:rFonts w:ascii="Arial" w:eastAsia="Times New Roman" w:hAnsi="Arial" w:cs="Arial"/>
          <w:color w:val="000000"/>
          <w:sz w:val="16"/>
          <w:szCs w:val="16"/>
        </w:rPr>
        <w:tab/>
      </w:r>
    </w:p>
    <w:p w14:paraId="359338A9" w14:textId="50CB69B2" w:rsidR="0014606B" w:rsidRPr="002B7022" w:rsidRDefault="0014606B" w:rsidP="006C238B">
      <w:pPr>
        <w:pStyle w:val="ListParagraph"/>
        <w:numPr>
          <w:ilvl w:val="0"/>
          <w:numId w:val="8"/>
        </w:numPr>
        <w:spacing w:after="0"/>
        <w:ind w:left="810" w:hanging="540"/>
        <w:rPr>
          <w:rFonts w:ascii="Arial" w:eastAsia="Times New Roman" w:hAnsi="Arial" w:cs="Arial"/>
          <w:b/>
          <w:bCs/>
          <w:szCs w:val="20"/>
          <w:u w:val="single"/>
        </w:rPr>
      </w:pPr>
      <w:r w:rsidRPr="002B7022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</w:rPr>
        <w:t>Look for words that start dependent</w:t>
      </w:r>
      <w:r w:rsidR="009B381B" w:rsidRPr="002B7022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</w:rPr>
        <w:t xml:space="preserve"> </w:t>
      </w:r>
      <w:r w:rsidRPr="002B7022">
        <w:rPr>
          <w:rFonts w:ascii="Arial" w:eastAsia="Times New Roman" w:hAnsi="Arial" w:cs="Arial"/>
          <w:b/>
          <w:bCs/>
          <w:color w:val="000000"/>
          <w:sz w:val="24"/>
          <w:szCs w:val="20"/>
          <w:u w:val="single"/>
        </w:rPr>
        <w:t>clauses.</w:t>
      </w:r>
    </w:p>
    <w:p w14:paraId="508E9DAD" w14:textId="77777777" w:rsidR="00D46C19" w:rsidRPr="002B7022" w:rsidRDefault="00D46C19" w:rsidP="00AF3509">
      <w:pPr>
        <w:spacing w:after="0"/>
        <w:ind w:left="1080"/>
        <w:rPr>
          <w:rFonts w:ascii="Arial" w:eastAsia="Times New Roman" w:hAnsi="Arial" w:cs="Arial"/>
          <w:color w:val="000000"/>
          <w:sz w:val="6"/>
          <w:szCs w:val="20"/>
        </w:rPr>
      </w:pPr>
    </w:p>
    <w:p w14:paraId="3E6D607E" w14:textId="77DE3DF9" w:rsidR="0038475D" w:rsidRPr="00AF3509" w:rsidRDefault="0014606B" w:rsidP="006C238B">
      <w:pPr>
        <w:tabs>
          <w:tab w:val="left" w:pos="360"/>
        </w:tabs>
        <w:spacing w:after="0"/>
        <w:ind w:left="360" w:right="18"/>
        <w:rPr>
          <w:rFonts w:ascii="Arial" w:eastAsia="Times New Roman" w:hAnsi="Arial" w:cs="Arial"/>
          <w:color w:val="000000"/>
          <w:sz w:val="20"/>
          <w:szCs w:val="20"/>
        </w:rPr>
      </w:pP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A group of words having a subject and verb is a </w:t>
      </w:r>
      <w:r w:rsidRPr="00701A37">
        <w:rPr>
          <w:rFonts w:ascii="Arial" w:eastAsia="Times New Roman" w:hAnsi="Arial" w:cs="Arial"/>
          <w:b/>
          <w:color w:val="000000"/>
          <w:sz w:val="20"/>
          <w:szCs w:val="20"/>
        </w:rPr>
        <w:t>clause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. A clause is </w:t>
      </w:r>
      <w:r w:rsidRPr="00701A37">
        <w:rPr>
          <w:rFonts w:ascii="Arial" w:eastAsia="Times New Roman" w:hAnsi="Arial" w:cs="Arial"/>
          <w:b/>
          <w:i/>
          <w:color w:val="000000"/>
          <w:sz w:val="20"/>
          <w:szCs w:val="20"/>
        </w:rPr>
        <w:t>independent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 (able to stand alone expressing a complete idea) or </w:t>
      </w:r>
      <w:r w:rsidRPr="00701A37">
        <w:rPr>
          <w:rFonts w:ascii="Arial" w:eastAsia="Times New Roman" w:hAnsi="Arial" w:cs="Arial"/>
          <w:b/>
          <w:color w:val="000000"/>
          <w:sz w:val="20"/>
          <w:szCs w:val="20"/>
        </w:rPr>
        <w:t>dependent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 (does not express a complete idea by itself).</w:t>
      </w:r>
      <w:r w:rsidR="00AF3509"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Pr="00701A37">
        <w:rPr>
          <w:rFonts w:ascii="Arial" w:eastAsia="Times New Roman" w:hAnsi="Arial" w:cs="Arial"/>
          <w:b/>
          <w:color w:val="000000"/>
          <w:sz w:val="20"/>
          <w:szCs w:val="20"/>
        </w:rPr>
        <w:t>dependent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01A37">
        <w:rPr>
          <w:rFonts w:ascii="Arial" w:eastAsia="Times New Roman" w:hAnsi="Arial" w:cs="Arial"/>
          <w:b/>
          <w:color w:val="000000"/>
          <w:sz w:val="20"/>
          <w:szCs w:val="20"/>
        </w:rPr>
        <w:t>clause</w:t>
      </w:r>
      <w:r w:rsidRPr="00AF3509">
        <w:rPr>
          <w:rFonts w:ascii="Arial" w:eastAsia="Times New Roman" w:hAnsi="Arial" w:cs="Arial"/>
          <w:color w:val="000000"/>
          <w:sz w:val="20"/>
          <w:szCs w:val="20"/>
        </w:rPr>
        <w:t xml:space="preserve"> has a subject and a clause, but it cannot stand alone and make sense. It begins with a dependent word (or words) such as these:</w:t>
      </w:r>
    </w:p>
    <w:p w14:paraId="0F6C5A6D" w14:textId="7810FAAB" w:rsidR="0014606B" w:rsidRPr="00AF3509" w:rsidRDefault="0014606B" w:rsidP="00D46C19">
      <w:pPr>
        <w:spacing w:after="0"/>
        <w:ind w:left="1080"/>
        <w:rPr>
          <w:rFonts w:ascii="Arial" w:eastAsia="Times New Roman" w:hAnsi="Arial" w:cs="Arial"/>
          <w:sz w:val="20"/>
          <w:szCs w:val="20"/>
        </w:rPr>
        <w:sectPr w:rsidR="0014606B" w:rsidRPr="00AF3509" w:rsidSect="00260CDB">
          <w:headerReference w:type="default" r:id="rId14"/>
          <w:pgSz w:w="12240" w:h="15840"/>
          <w:pgMar w:top="245" w:right="1080" w:bottom="288" w:left="1152" w:header="144" w:footer="0" w:gutter="0"/>
          <w:cols w:space="720"/>
          <w:docGrid w:linePitch="360"/>
        </w:sectPr>
      </w:pPr>
      <w:r w:rsidRPr="00AF3509">
        <w:rPr>
          <w:rFonts w:ascii="Arial" w:eastAsia="Times New Roman" w:hAnsi="Arial" w:cs="Arial"/>
          <w:sz w:val="20"/>
          <w:szCs w:val="20"/>
        </w:rPr>
        <w:br/>
      </w:r>
    </w:p>
    <w:p w14:paraId="2135C0BA" w14:textId="77777777" w:rsidR="0014606B" w:rsidRPr="00D46C19" w:rsidRDefault="0014606B" w:rsidP="002B7022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after </w:t>
      </w:r>
    </w:p>
    <w:p w14:paraId="262F6C4C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although</w:t>
      </w:r>
    </w:p>
    <w:p w14:paraId="045A7974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as </w:t>
      </w:r>
    </w:p>
    <w:p w14:paraId="1DF20274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as if</w:t>
      </w:r>
    </w:p>
    <w:p w14:paraId="6854CF2A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because </w:t>
      </w:r>
    </w:p>
    <w:p w14:paraId="189C72D9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before </w:t>
      </w:r>
    </w:p>
    <w:p w14:paraId="44EEBA96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even if </w:t>
      </w:r>
    </w:p>
    <w:p w14:paraId="1578D879" w14:textId="4CFCF655" w:rsidR="0014606B" w:rsidRPr="00D46C19" w:rsidRDefault="0014606B" w:rsidP="00C32D95">
      <w:pPr>
        <w:spacing w:after="0"/>
        <w:ind w:right="-195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even</w:t>
      </w:r>
      <w:r w:rsidR="00C32D95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r w:rsidR="00701A37">
        <w:rPr>
          <w:rFonts w:ascii="Arial" w:eastAsia="Times New Roman" w:hAnsi="Arial" w:cs="Arial"/>
          <w:color w:val="000000"/>
          <w:sz w:val="18"/>
          <w:szCs w:val="20"/>
        </w:rPr>
        <w:t>thoug</w:t>
      </w:r>
      <w:r w:rsidR="00C32D95">
        <w:rPr>
          <w:rFonts w:ascii="Arial" w:eastAsia="Times New Roman" w:hAnsi="Arial" w:cs="Arial"/>
          <w:color w:val="000000"/>
          <w:sz w:val="18"/>
          <w:szCs w:val="20"/>
        </w:rPr>
        <w:t>h</w:t>
      </w:r>
      <w:r w:rsidRPr="00D46C19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</w:p>
    <w:p w14:paraId="5815547A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ever since </w:t>
      </w:r>
    </w:p>
    <w:p w14:paraId="4556A0D7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how </w:t>
      </w:r>
    </w:p>
    <w:p w14:paraId="27652DC0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if </w:t>
      </w:r>
    </w:p>
    <w:p w14:paraId="6F98E9D3" w14:textId="1F82EA3B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in order to </w:t>
      </w:r>
    </w:p>
    <w:p w14:paraId="584F4401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since </w:t>
      </w:r>
    </w:p>
    <w:p w14:paraId="73F0BA0B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so that</w:t>
      </w:r>
    </w:p>
    <w:p w14:paraId="751E3679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than </w:t>
      </w:r>
    </w:p>
    <w:p w14:paraId="231CB12D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that </w:t>
      </w:r>
    </w:p>
    <w:p w14:paraId="1EC5D082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unless </w:t>
      </w:r>
    </w:p>
    <w:p w14:paraId="25DCD7CE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until </w:t>
      </w:r>
    </w:p>
    <w:p w14:paraId="244FC5BE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what </w:t>
      </w:r>
    </w:p>
    <w:p w14:paraId="2361BD94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whatever </w:t>
      </w:r>
    </w:p>
    <w:p w14:paraId="77B2890A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when </w:t>
      </w:r>
    </w:p>
    <w:p w14:paraId="17404044" w14:textId="504D82D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whenever </w:t>
      </w:r>
    </w:p>
    <w:p w14:paraId="16EE3F75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where</w:t>
      </w:r>
    </w:p>
    <w:p w14:paraId="4D051B4F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whereas </w:t>
      </w:r>
    </w:p>
    <w:p w14:paraId="57F57B31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wherever </w:t>
      </w:r>
    </w:p>
    <w:p w14:paraId="7F83EA4D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whether </w:t>
      </w:r>
    </w:p>
    <w:p w14:paraId="1B87B66E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which </w:t>
      </w:r>
    </w:p>
    <w:p w14:paraId="31105D9C" w14:textId="406E4BDD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whichever </w:t>
      </w:r>
    </w:p>
    <w:p w14:paraId="5BE408D5" w14:textId="77777777" w:rsidR="0014606B" w:rsidRPr="00D46C19" w:rsidRDefault="0014606B" w:rsidP="00D46C19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while </w:t>
      </w:r>
    </w:p>
    <w:p w14:paraId="5633B815" w14:textId="77777777" w:rsidR="0014606B" w:rsidRPr="00D46C19" w:rsidRDefault="0014606B" w:rsidP="002B7022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who </w:t>
      </w:r>
    </w:p>
    <w:p w14:paraId="1929DC44" w14:textId="77777777" w:rsidR="0014606B" w:rsidRPr="00D46C19" w:rsidRDefault="0014606B" w:rsidP="002B7022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whom </w:t>
      </w:r>
    </w:p>
    <w:p w14:paraId="75F3DFFC" w14:textId="77777777" w:rsidR="0014606B" w:rsidRPr="00D46C19" w:rsidRDefault="0014606B" w:rsidP="002B7022">
      <w:pPr>
        <w:spacing w:after="0"/>
        <w:rPr>
          <w:rFonts w:ascii="Arial" w:eastAsia="Times New Roman" w:hAnsi="Arial" w:cs="Arial"/>
          <w:sz w:val="18"/>
          <w:szCs w:val="20"/>
        </w:r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whose </w:t>
      </w:r>
    </w:p>
    <w:p w14:paraId="04375C6C" w14:textId="5174433B" w:rsidR="0014606B" w:rsidRPr="00D46C19" w:rsidRDefault="0014606B" w:rsidP="002B7022">
      <w:pPr>
        <w:spacing w:after="0"/>
        <w:rPr>
          <w:rFonts w:ascii="Arial" w:eastAsia="Times New Roman" w:hAnsi="Arial" w:cs="Arial"/>
          <w:sz w:val="18"/>
          <w:szCs w:val="20"/>
        </w:rPr>
        <w:sectPr w:rsidR="0014606B" w:rsidRPr="00D46C19" w:rsidSect="009B381B">
          <w:type w:val="continuous"/>
          <w:pgSz w:w="12240" w:h="15840"/>
          <w:pgMar w:top="1440" w:right="1440" w:bottom="1440" w:left="1890" w:header="720" w:footer="720" w:gutter="0"/>
          <w:cols w:num="6" w:space="720"/>
          <w:docGrid w:linePitch="360"/>
        </w:sectPr>
      </w:pPr>
      <w:r w:rsidRPr="00D46C19">
        <w:rPr>
          <w:rFonts w:ascii="Arial" w:eastAsia="Times New Roman" w:hAnsi="Arial" w:cs="Arial"/>
          <w:color w:val="000000"/>
          <w:sz w:val="18"/>
          <w:szCs w:val="20"/>
        </w:rPr>
        <w:t>wh</w:t>
      </w:r>
      <w:r w:rsidR="00D46C19" w:rsidRPr="00D46C19">
        <w:rPr>
          <w:rFonts w:ascii="Arial" w:eastAsia="Times New Roman" w:hAnsi="Arial" w:cs="Arial"/>
          <w:color w:val="000000"/>
          <w:sz w:val="18"/>
          <w:szCs w:val="20"/>
        </w:rPr>
        <w:t>y</w:t>
      </w:r>
    </w:p>
    <w:p w14:paraId="72C74289" w14:textId="77777777" w:rsidR="00D46C19" w:rsidRPr="006D7ADB" w:rsidRDefault="00D46C19" w:rsidP="00AF3509">
      <w:pPr>
        <w:spacing w:after="0"/>
        <w:rPr>
          <w:rFonts w:ascii="Arial" w:hAnsi="Arial" w:cs="Arial"/>
          <w:sz w:val="10"/>
          <w:szCs w:val="20"/>
        </w:rPr>
      </w:pPr>
    </w:p>
    <w:p w14:paraId="77FFD503" w14:textId="7444142F" w:rsidR="0014606B" w:rsidRPr="00AF3509" w:rsidRDefault="0014606B" w:rsidP="006C238B">
      <w:pPr>
        <w:spacing w:after="0"/>
        <w:rPr>
          <w:rFonts w:ascii="Arial" w:hAnsi="Arial" w:cs="Arial"/>
          <w:sz w:val="20"/>
          <w:szCs w:val="20"/>
        </w:rPr>
      </w:pPr>
      <w:r w:rsidRPr="00AF3509">
        <w:rPr>
          <w:rFonts w:ascii="Arial" w:hAnsi="Arial" w:cs="Arial"/>
          <w:sz w:val="20"/>
          <w:szCs w:val="20"/>
        </w:rPr>
        <w:t xml:space="preserve">Whenever a clause begins with one of these dependent words, it is a dependent clause. </w:t>
      </w:r>
    </w:p>
    <w:p w14:paraId="182E182C" w14:textId="6812C527" w:rsidR="00AF3509" w:rsidRDefault="0014606B" w:rsidP="006C238B">
      <w:pPr>
        <w:spacing w:after="0"/>
        <w:rPr>
          <w:rFonts w:ascii="Arial" w:hAnsi="Arial" w:cs="Arial"/>
          <w:sz w:val="20"/>
          <w:szCs w:val="20"/>
        </w:rPr>
      </w:pPr>
      <w:r w:rsidRPr="00AF3509">
        <w:rPr>
          <w:rFonts w:ascii="Arial" w:hAnsi="Arial" w:cs="Arial"/>
          <w:sz w:val="20"/>
          <w:szCs w:val="20"/>
        </w:rPr>
        <w:t xml:space="preserve">For example, if we can take an independent clause such as </w:t>
      </w:r>
    </w:p>
    <w:p w14:paraId="33224747" w14:textId="77777777" w:rsidR="00D46C19" w:rsidRPr="006D7ADB" w:rsidRDefault="00D46C19" w:rsidP="00AF3509">
      <w:pPr>
        <w:spacing w:after="0"/>
        <w:rPr>
          <w:rFonts w:ascii="Arial" w:hAnsi="Arial" w:cs="Arial"/>
          <w:sz w:val="10"/>
          <w:szCs w:val="20"/>
        </w:rPr>
      </w:pPr>
    </w:p>
    <w:p w14:paraId="2BE6A0CD" w14:textId="7C609A9E" w:rsidR="0014606B" w:rsidRDefault="0014606B" w:rsidP="00D46C1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AF3509">
        <w:rPr>
          <w:rFonts w:ascii="Arial" w:hAnsi="Arial" w:cs="Arial"/>
          <w:sz w:val="20"/>
          <w:szCs w:val="20"/>
        </w:rPr>
        <w:tab/>
      </w:r>
      <w:r w:rsidR="00D46C19">
        <w:rPr>
          <w:rFonts w:ascii="Arial" w:hAnsi="Arial" w:cs="Arial"/>
          <w:sz w:val="20"/>
          <w:szCs w:val="20"/>
        </w:rPr>
        <w:tab/>
      </w:r>
      <w:r w:rsidRPr="0055153F">
        <w:rPr>
          <w:rFonts w:ascii="Arial" w:hAnsi="Arial" w:cs="Arial"/>
          <w:i/>
          <w:iCs/>
          <w:sz w:val="18"/>
          <w:szCs w:val="20"/>
        </w:rPr>
        <w:t>We are learning about sentence fragments</w:t>
      </w:r>
      <w:r w:rsidR="00C32D95">
        <w:rPr>
          <w:rFonts w:ascii="Arial" w:hAnsi="Arial" w:cs="Arial"/>
          <w:i/>
          <w:iCs/>
          <w:sz w:val="18"/>
          <w:szCs w:val="20"/>
        </w:rPr>
        <w:t>.</w:t>
      </w:r>
      <w:r w:rsidRPr="0055153F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54A3817F" w14:textId="77777777" w:rsidR="00D46C19" w:rsidRPr="006D7ADB" w:rsidRDefault="00D46C19" w:rsidP="00D46C19">
      <w:pPr>
        <w:spacing w:after="0"/>
        <w:rPr>
          <w:rFonts w:ascii="Arial" w:hAnsi="Arial" w:cs="Arial"/>
          <w:i/>
          <w:iCs/>
          <w:sz w:val="10"/>
          <w:szCs w:val="20"/>
        </w:rPr>
      </w:pPr>
    </w:p>
    <w:p w14:paraId="6D9B4E11" w14:textId="05E00194" w:rsidR="0014606B" w:rsidRPr="006D7ADB" w:rsidRDefault="00AF3509" w:rsidP="006C238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D7ADB">
        <w:rPr>
          <w:rFonts w:ascii="Arial" w:hAnsi="Arial" w:cs="Arial"/>
          <w:sz w:val="20"/>
          <w:szCs w:val="20"/>
        </w:rPr>
        <w:t>a</w:t>
      </w:r>
      <w:r w:rsidR="0014606B" w:rsidRPr="006D7ADB">
        <w:rPr>
          <w:rFonts w:ascii="Arial" w:hAnsi="Arial" w:cs="Arial"/>
          <w:sz w:val="20"/>
          <w:szCs w:val="20"/>
        </w:rPr>
        <w:t xml:space="preserve">nd put one of the dependent words in front of it, becomes a </w:t>
      </w:r>
      <w:r w:rsidR="0014606B" w:rsidRPr="006D7ADB">
        <w:rPr>
          <w:rFonts w:ascii="Arial" w:hAnsi="Arial" w:cs="Arial"/>
          <w:sz w:val="20"/>
          <w:szCs w:val="20"/>
          <w:u w:val="single"/>
        </w:rPr>
        <w:t>dependent clause:</w:t>
      </w:r>
    </w:p>
    <w:p w14:paraId="7DA92DC1" w14:textId="77777777" w:rsidR="0055153F" w:rsidRPr="006D7ADB" w:rsidRDefault="0055153F" w:rsidP="0055153F">
      <w:pPr>
        <w:spacing w:after="0"/>
        <w:ind w:firstLine="810"/>
        <w:rPr>
          <w:rFonts w:ascii="Arial" w:hAnsi="Arial" w:cs="Arial"/>
          <w:sz w:val="10"/>
          <w:szCs w:val="20"/>
          <w:u w:val="single"/>
        </w:rPr>
      </w:pPr>
    </w:p>
    <w:p w14:paraId="39EB21F1" w14:textId="44A92657" w:rsidR="0014606B" w:rsidRPr="0055153F" w:rsidRDefault="0014606B" w:rsidP="006D7ADB">
      <w:pPr>
        <w:spacing w:after="0"/>
        <w:rPr>
          <w:rFonts w:ascii="Arial" w:hAnsi="Arial" w:cs="Arial"/>
          <w:i/>
          <w:iCs/>
          <w:sz w:val="18"/>
          <w:szCs w:val="20"/>
        </w:rPr>
      </w:pPr>
      <w:r w:rsidRPr="0055153F">
        <w:rPr>
          <w:rFonts w:ascii="Arial" w:hAnsi="Arial" w:cs="Arial"/>
          <w:sz w:val="18"/>
          <w:szCs w:val="20"/>
        </w:rPr>
        <w:tab/>
      </w:r>
      <w:r w:rsidR="00D46C19" w:rsidRPr="0055153F">
        <w:rPr>
          <w:rFonts w:ascii="Arial" w:hAnsi="Arial" w:cs="Arial"/>
          <w:sz w:val="18"/>
          <w:szCs w:val="20"/>
        </w:rPr>
        <w:tab/>
      </w:r>
      <w:r w:rsidRPr="0055153F">
        <w:rPr>
          <w:rFonts w:ascii="Arial" w:hAnsi="Arial" w:cs="Arial"/>
          <w:b/>
          <w:bCs/>
          <w:i/>
          <w:iCs/>
          <w:sz w:val="18"/>
          <w:szCs w:val="20"/>
        </w:rPr>
        <w:t xml:space="preserve">Although </w:t>
      </w:r>
      <w:r w:rsidRPr="0055153F">
        <w:rPr>
          <w:rFonts w:ascii="Arial" w:hAnsi="Arial" w:cs="Arial"/>
          <w:i/>
          <w:iCs/>
          <w:sz w:val="18"/>
          <w:szCs w:val="20"/>
        </w:rPr>
        <w:t>we are learning about sentence fragments,</w:t>
      </w:r>
    </w:p>
    <w:p w14:paraId="79D8838A" w14:textId="2830BC89" w:rsidR="0014606B" w:rsidRPr="0055153F" w:rsidRDefault="0014606B" w:rsidP="006D7ADB">
      <w:pPr>
        <w:spacing w:after="0"/>
        <w:rPr>
          <w:rFonts w:ascii="Arial" w:hAnsi="Arial" w:cs="Arial"/>
          <w:i/>
          <w:iCs/>
          <w:sz w:val="18"/>
          <w:szCs w:val="20"/>
        </w:rPr>
      </w:pPr>
      <w:r w:rsidRPr="0055153F">
        <w:rPr>
          <w:rFonts w:ascii="Arial" w:hAnsi="Arial" w:cs="Arial"/>
          <w:b/>
          <w:bCs/>
          <w:i/>
          <w:iCs/>
          <w:sz w:val="18"/>
          <w:szCs w:val="20"/>
        </w:rPr>
        <w:t xml:space="preserve">            </w:t>
      </w:r>
      <w:r w:rsidR="00D46C19" w:rsidRPr="0055153F">
        <w:rPr>
          <w:rFonts w:ascii="Arial" w:hAnsi="Arial" w:cs="Arial"/>
          <w:b/>
          <w:bCs/>
          <w:i/>
          <w:iCs/>
          <w:sz w:val="18"/>
          <w:szCs w:val="20"/>
        </w:rPr>
        <w:tab/>
      </w:r>
      <w:r w:rsidR="00D46C19" w:rsidRPr="0055153F">
        <w:rPr>
          <w:rFonts w:ascii="Arial" w:hAnsi="Arial" w:cs="Arial"/>
          <w:b/>
          <w:bCs/>
          <w:i/>
          <w:iCs/>
          <w:sz w:val="18"/>
          <w:szCs w:val="20"/>
        </w:rPr>
        <w:tab/>
      </w:r>
      <w:r w:rsidRPr="0055153F">
        <w:rPr>
          <w:rFonts w:ascii="Arial" w:hAnsi="Arial" w:cs="Arial"/>
          <w:b/>
          <w:bCs/>
          <w:i/>
          <w:iCs/>
          <w:sz w:val="18"/>
          <w:szCs w:val="20"/>
        </w:rPr>
        <w:t>Because</w:t>
      </w:r>
      <w:r w:rsidRPr="0055153F">
        <w:rPr>
          <w:rFonts w:ascii="Arial" w:hAnsi="Arial" w:cs="Arial"/>
          <w:i/>
          <w:iCs/>
          <w:sz w:val="18"/>
          <w:szCs w:val="20"/>
        </w:rPr>
        <w:t xml:space="preserve"> we are learning about sentence fragments,</w:t>
      </w:r>
    </w:p>
    <w:p w14:paraId="2B012F25" w14:textId="4149D371" w:rsidR="0014606B" w:rsidRPr="0055153F" w:rsidRDefault="0014606B" w:rsidP="006D7ADB">
      <w:pPr>
        <w:spacing w:after="0"/>
        <w:ind w:left="720" w:firstLine="720"/>
        <w:rPr>
          <w:rFonts w:ascii="Arial" w:hAnsi="Arial" w:cs="Arial"/>
          <w:i/>
          <w:iCs/>
          <w:sz w:val="18"/>
          <w:szCs w:val="20"/>
        </w:rPr>
      </w:pPr>
      <w:r w:rsidRPr="0055153F">
        <w:rPr>
          <w:rFonts w:ascii="Arial" w:hAnsi="Arial" w:cs="Arial"/>
          <w:b/>
          <w:bCs/>
          <w:i/>
          <w:iCs/>
          <w:sz w:val="18"/>
          <w:szCs w:val="20"/>
        </w:rPr>
        <w:t>Even though</w:t>
      </w:r>
      <w:r w:rsidRPr="0055153F">
        <w:rPr>
          <w:rFonts w:ascii="Arial" w:hAnsi="Arial" w:cs="Arial"/>
          <w:i/>
          <w:iCs/>
          <w:sz w:val="18"/>
          <w:szCs w:val="20"/>
        </w:rPr>
        <w:t xml:space="preserve"> we are learning about sentence fragments,</w:t>
      </w:r>
    </w:p>
    <w:p w14:paraId="7DA9DF2B" w14:textId="70BDA0F1" w:rsidR="0014606B" w:rsidRPr="0055153F" w:rsidRDefault="0014606B" w:rsidP="006D7ADB">
      <w:pPr>
        <w:spacing w:after="0"/>
        <w:rPr>
          <w:rFonts w:ascii="Arial" w:hAnsi="Arial" w:cs="Arial"/>
          <w:i/>
          <w:iCs/>
          <w:sz w:val="18"/>
          <w:szCs w:val="20"/>
        </w:rPr>
      </w:pPr>
      <w:r w:rsidRPr="0055153F">
        <w:rPr>
          <w:rFonts w:ascii="Arial" w:hAnsi="Arial" w:cs="Arial"/>
          <w:i/>
          <w:iCs/>
          <w:sz w:val="18"/>
          <w:szCs w:val="20"/>
        </w:rPr>
        <w:tab/>
      </w:r>
      <w:r w:rsidR="00D46C19" w:rsidRPr="0055153F">
        <w:rPr>
          <w:rFonts w:ascii="Arial" w:hAnsi="Arial" w:cs="Arial"/>
          <w:i/>
          <w:iCs/>
          <w:sz w:val="18"/>
          <w:szCs w:val="20"/>
        </w:rPr>
        <w:tab/>
      </w:r>
      <w:r w:rsidRPr="0055153F">
        <w:rPr>
          <w:rFonts w:ascii="Arial" w:hAnsi="Arial" w:cs="Arial"/>
          <w:b/>
          <w:bCs/>
          <w:i/>
          <w:iCs/>
          <w:sz w:val="18"/>
          <w:szCs w:val="20"/>
        </w:rPr>
        <w:t>While</w:t>
      </w:r>
      <w:r w:rsidRPr="0055153F">
        <w:rPr>
          <w:rFonts w:ascii="Arial" w:hAnsi="Arial" w:cs="Arial"/>
          <w:i/>
          <w:iCs/>
          <w:sz w:val="18"/>
          <w:szCs w:val="20"/>
        </w:rPr>
        <w:t xml:space="preserve"> we are learning about sentence fragments,</w:t>
      </w:r>
    </w:p>
    <w:p w14:paraId="7A59874A" w14:textId="77777777" w:rsidR="00AF3509" w:rsidRPr="006D7ADB" w:rsidRDefault="00AF3509" w:rsidP="00AF3509">
      <w:pPr>
        <w:spacing w:after="0"/>
        <w:rPr>
          <w:rFonts w:ascii="Arial" w:hAnsi="Arial" w:cs="Arial"/>
          <w:i/>
          <w:iCs/>
          <w:sz w:val="10"/>
        </w:rPr>
      </w:pPr>
    </w:p>
    <w:p w14:paraId="44C7169B" w14:textId="0649EEEE" w:rsidR="0055153F" w:rsidRPr="006D7ADB" w:rsidRDefault="0014606B" w:rsidP="006C238B">
      <w:pPr>
        <w:spacing w:after="0"/>
        <w:rPr>
          <w:rFonts w:ascii="Arial" w:hAnsi="Arial" w:cs="Arial"/>
        </w:rPr>
      </w:pPr>
      <w:r w:rsidRPr="00AF3509">
        <w:rPr>
          <w:rFonts w:ascii="Arial" w:hAnsi="Arial" w:cs="Arial"/>
          <w:sz w:val="20"/>
        </w:rPr>
        <w:t xml:space="preserve">As you probably noticed, these clauses </w:t>
      </w:r>
      <w:r w:rsidRPr="00AF3509">
        <w:rPr>
          <w:rFonts w:ascii="Arial" w:hAnsi="Arial" w:cs="Arial"/>
          <w:b/>
          <w:bCs/>
          <w:sz w:val="20"/>
        </w:rPr>
        <w:t>do not make a complete statement</w:t>
      </w:r>
      <w:r w:rsidRPr="00AF3509">
        <w:rPr>
          <w:rFonts w:ascii="Arial" w:hAnsi="Arial" w:cs="Arial"/>
          <w:sz w:val="20"/>
        </w:rPr>
        <w:t xml:space="preserve">. The reader expects more. Thus, </w:t>
      </w:r>
      <w:r w:rsidRPr="00AF3509">
        <w:rPr>
          <w:rFonts w:ascii="Arial" w:hAnsi="Arial" w:cs="Arial"/>
          <w:b/>
          <w:bCs/>
          <w:sz w:val="20"/>
        </w:rPr>
        <w:t>they cannot stand alone</w:t>
      </w:r>
      <w:r w:rsidRPr="00AF3509">
        <w:rPr>
          <w:rFonts w:ascii="Arial" w:hAnsi="Arial" w:cs="Arial"/>
          <w:sz w:val="20"/>
        </w:rPr>
        <w:t xml:space="preserve">. They are </w:t>
      </w:r>
      <w:r w:rsidRPr="00AF3509">
        <w:rPr>
          <w:rFonts w:ascii="Arial" w:hAnsi="Arial" w:cs="Arial"/>
          <w:b/>
          <w:bCs/>
          <w:sz w:val="20"/>
        </w:rPr>
        <w:t>fragments</w:t>
      </w:r>
      <w:r w:rsidRPr="00AF3509">
        <w:rPr>
          <w:rFonts w:ascii="Arial" w:hAnsi="Arial" w:cs="Arial"/>
          <w:sz w:val="20"/>
        </w:rPr>
        <w:t xml:space="preserve"> and should not be punctuated as sentences</w:t>
      </w:r>
      <w:r w:rsidR="00F45838" w:rsidRPr="00FA4B62">
        <w:rPr>
          <w:rFonts w:ascii="Arial" w:hAnsi="Arial" w:cs="Arial"/>
        </w:rPr>
        <w:t>.</w:t>
      </w:r>
    </w:p>
    <w:p w14:paraId="246FA3CA" w14:textId="33115CE9" w:rsidR="0014606B" w:rsidRDefault="002B7022" w:rsidP="006D7ADB">
      <w:pPr>
        <w:pStyle w:val="ListParagraph"/>
        <w:numPr>
          <w:ilvl w:val="0"/>
          <w:numId w:val="8"/>
        </w:numPr>
        <w:spacing w:before="240" w:after="0"/>
        <w:ind w:left="450" w:hanging="450"/>
        <w:rPr>
          <w:rFonts w:ascii="Arial" w:hAnsi="Arial" w:cs="Arial"/>
          <w:b/>
          <w:bCs/>
          <w:u w:val="single"/>
        </w:rPr>
      </w:pPr>
      <w:r w:rsidRPr="002B7022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81280" behindDoc="0" locked="0" layoutInCell="1" allowOverlap="1" wp14:anchorId="25E6D2FC" wp14:editId="73DA2577">
            <wp:simplePos x="0" y="0"/>
            <wp:positionH relativeFrom="column">
              <wp:posOffset>-535181</wp:posOffset>
            </wp:positionH>
            <wp:positionV relativeFrom="paragraph">
              <wp:posOffset>286253</wp:posOffset>
            </wp:positionV>
            <wp:extent cx="705729" cy="767916"/>
            <wp:effectExtent l="38100" t="0" r="3746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825">
                      <a:off x="0" y="0"/>
                      <a:ext cx="735384" cy="80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6B" w:rsidRPr="002B7022">
        <w:rPr>
          <w:rFonts w:ascii="Arial" w:hAnsi="Arial" w:cs="Arial"/>
          <w:b/>
        </w:rPr>
        <w:t xml:space="preserve">To turn a fragment into a complete </w:t>
      </w:r>
      <w:r w:rsidR="00F45838" w:rsidRPr="002B7022">
        <w:rPr>
          <w:rFonts w:ascii="Arial" w:hAnsi="Arial" w:cs="Arial"/>
          <w:b/>
        </w:rPr>
        <w:t>sentence,</w:t>
      </w:r>
      <w:r w:rsidR="00F45838" w:rsidRPr="002B7022">
        <w:rPr>
          <w:rFonts w:ascii="Arial" w:hAnsi="Arial" w:cs="Arial"/>
        </w:rPr>
        <w:t xml:space="preserve"> </w:t>
      </w:r>
      <w:r w:rsidR="00F45838" w:rsidRPr="002B7022">
        <w:rPr>
          <w:rFonts w:ascii="Arial" w:hAnsi="Arial" w:cs="Arial"/>
          <w:b/>
          <w:bCs/>
          <w:u w:val="single"/>
        </w:rPr>
        <w:t>add an independent clause to the dependent clause.</w:t>
      </w:r>
    </w:p>
    <w:p w14:paraId="45314C15" w14:textId="025E6819" w:rsidR="00F45838" w:rsidRPr="006D7ADB" w:rsidRDefault="00F45838" w:rsidP="006D7ADB">
      <w:pPr>
        <w:spacing w:before="240" w:after="0"/>
        <w:ind w:left="1080" w:firstLine="360"/>
        <w:rPr>
          <w:rFonts w:ascii="Arial" w:hAnsi="Arial" w:cs="Arial"/>
          <w:b/>
          <w:bCs/>
          <w:u w:val="single"/>
        </w:rPr>
      </w:pPr>
      <w:r w:rsidRPr="006D7ADB">
        <w:rPr>
          <w:rFonts w:ascii="Arial" w:hAnsi="Arial" w:cs="Arial"/>
          <w:i/>
          <w:iCs/>
          <w:sz w:val="18"/>
          <w:szCs w:val="18"/>
        </w:rPr>
        <w:t xml:space="preserve">Although we are learning about sentence fragments, </w:t>
      </w:r>
      <w:r w:rsidRPr="006D7ADB">
        <w:rPr>
          <w:rFonts w:ascii="Arial" w:hAnsi="Arial" w:cs="Arial"/>
          <w:b/>
          <w:bCs/>
          <w:i/>
          <w:iCs/>
          <w:sz w:val="18"/>
          <w:szCs w:val="18"/>
        </w:rPr>
        <w:t>several other topics must be studie</w:t>
      </w:r>
      <w:r w:rsidR="0055153F" w:rsidRPr="006D7ADB">
        <w:rPr>
          <w:rFonts w:ascii="Arial" w:hAnsi="Arial" w:cs="Arial"/>
          <w:b/>
          <w:bCs/>
          <w:i/>
          <w:iCs/>
          <w:sz w:val="18"/>
          <w:szCs w:val="18"/>
        </w:rPr>
        <w:t>d,</w:t>
      </w:r>
      <w:r w:rsidRPr="006D7ADB">
        <w:rPr>
          <w:rFonts w:ascii="Arial" w:hAnsi="Arial" w:cs="Arial"/>
          <w:b/>
          <w:bCs/>
          <w:i/>
          <w:iCs/>
          <w:sz w:val="18"/>
          <w:szCs w:val="18"/>
        </w:rPr>
        <w:t xml:space="preserve"> too.</w:t>
      </w:r>
    </w:p>
    <w:p w14:paraId="6E9FC4F1" w14:textId="3EED3D22" w:rsidR="00F45838" w:rsidRPr="0055153F" w:rsidRDefault="00F45838" w:rsidP="006D7ADB">
      <w:pPr>
        <w:spacing w:after="0"/>
        <w:ind w:left="720" w:firstLine="720"/>
        <w:rPr>
          <w:rFonts w:ascii="Arial" w:hAnsi="Arial" w:cs="Arial"/>
          <w:b/>
          <w:bCs/>
          <w:i/>
          <w:iCs/>
          <w:sz w:val="18"/>
          <w:szCs w:val="18"/>
        </w:rPr>
      </w:pPr>
      <w:r w:rsidRPr="0055153F">
        <w:rPr>
          <w:rFonts w:ascii="Arial" w:hAnsi="Arial" w:cs="Arial"/>
          <w:i/>
          <w:iCs/>
          <w:sz w:val="18"/>
          <w:szCs w:val="18"/>
        </w:rPr>
        <w:t xml:space="preserve">Because we are learning about sentence fragments, </w:t>
      </w:r>
      <w:r w:rsidRPr="0055153F">
        <w:rPr>
          <w:rFonts w:ascii="Arial" w:hAnsi="Arial" w:cs="Arial"/>
          <w:b/>
          <w:bCs/>
          <w:i/>
          <w:iCs/>
          <w:sz w:val="18"/>
          <w:szCs w:val="18"/>
        </w:rPr>
        <w:t>we may become better writers</w:t>
      </w:r>
      <w:r w:rsidR="00B250CC" w:rsidRPr="0055153F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035B12FC" w14:textId="2118A0A7" w:rsidR="00B250CC" w:rsidRPr="0055153F" w:rsidRDefault="00B250CC" w:rsidP="006D7ADB">
      <w:pPr>
        <w:spacing w:after="0"/>
        <w:ind w:left="1440"/>
        <w:rPr>
          <w:rFonts w:ascii="Arial" w:hAnsi="Arial" w:cs="Arial"/>
          <w:b/>
          <w:bCs/>
          <w:i/>
          <w:iCs/>
          <w:sz w:val="18"/>
          <w:szCs w:val="18"/>
        </w:rPr>
      </w:pPr>
      <w:r w:rsidRPr="0055153F">
        <w:rPr>
          <w:rFonts w:ascii="Arial" w:hAnsi="Arial" w:cs="Arial"/>
          <w:i/>
          <w:iCs/>
          <w:sz w:val="18"/>
          <w:szCs w:val="18"/>
        </w:rPr>
        <w:t xml:space="preserve">Even though we are learning about sentence fragments, </w:t>
      </w:r>
      <w:r w:rsidRPr="0055153F">
        <w:rPr>
          <w:rFonts w:ascii="Arial" w:hAnsi="Arial" w:cs="Arial"/>
          <w:b/>
          <w:bCs/>
          <w:i/>
          <w:iCs/>
          <w:sz w:val="18"/>
          <w:szCs w:val="18"/>
        </w:rPr>
        <w:t>I’m still worried that I’ll make mistakes</w:t>
      </w:r>
      <w:r w:rsidR="00C32D95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5FF106DF" w14:textId="3C44D70F" w:rsidR="00B250CC" w:rsidRPr="0055153F" w:rsidRDefault="00B250CC" w:rsidP="006D7ADB">
      <w:pPr>
        <w:spacing w:after="0"/>
        <w:ind w:left="1440"/>
        <w:rPr>
          <w:rFonts w:ascii="Arial" w:hAnsi="Arial" w:cs="Arial"/>
          <w:b/>
          <w:bCs/>
          <w:i/>
          <w:iCs/>
          <w:sz w:val="18"/>
          <w:szCs w:val="18"/>
        </w:rPr>
      </w:pPr>
      <w:r w:rsidRPr="0055153F">
        <w:rPr>
          <w:rFonts w:ascii="Arial" w:hAnsi="Arial" w:cs="Arial"/>
          <w:i/>
          <w:iCs/>
          <w:sz w:val="18"/>
          <w:szCs w:val="18"/>
        </w:rPr>
        <w:t xml:space="preserve">While we are learning about sentence fragments, </w:t>
      </w:r>
      <w:r w:rsidRPr="0055153F">
        <w:rPr>
          <w:rFonts w:ascii="Arial" w:hAnsi="Arial" w:cs="Arial"/>
          <w:b/>
          <w:bCs/>
          <w:i/>
          <w:iCs/>
          <w:sz w:val="18"/>
          <w:szCs w:val="18"/>
        </w:rPr>
        <w:t>we can take notes to study later.</w:t>
      </w:r>
    </w:p>
    <w:p w14:paraId="37FB3A35" w14:textId="77777777" w:rsidR="0055153F" w:rsidRPr="0055153F" w:rsidRDefault="0055153F" w:rsidP="0055153F">
      <w:pPr>
        <w:spacing w:after="0"/>
        <w:ind w:left="720" w:firstLine="720"/>
        <w:rPr>
          <w:rFonts w:ascii="Arial" w:hAnsi="Arial" w:cs="Arial"/>
          <w:b/>
          <w:bCs/>
          <w:i/>
          <w:iCs/>
          <w:sz w:val="6"/>
        </w:rPr>
      </w:pPr>
    </w:p>
    <w:p w14:paraId="01026546" w14:textId="1F84AA67" w:rsidR="00AA0128" w:rsidRDefault="00B250CC" w:rsidP="006C238B">
      <w:pPr>
        <w:spacing w:after="0"/>
        <w:rPr>
          <w:rFonts w:ascii="Arial" w:hAnsi="Arial" w:cs="Arial"/>
          <w:b/>
          <w:bCs/>
          <w:sz w:val="20"/>
        </w:rPr>
      </w:pPr>
      <w:r w:rsidRPr="00C32D95">
        <w:rPr>
          <w:rFonts w:ascii="Arial" w:hAnsi="Arial" w:cs="Arial"/>
          <w:sz w:val="20"/>
        </w:rPr>
        <w:t>Remember</w:t>
      </w:r>
      <w:r w:rsidRPr="006D7ADB">
        <w:rPr>
          <w:rFonts w:ascii="Arial" w:hAnsi="Arial" w:cs="Arial"/>
          <w:sz w:val="20"/>
        </w:rPr>
        <w:t>:</w:t>
      </w:r>
      <w:r w:rsidR="004E2048" w:rsidRPr="00D46C19">
        <w:rPr>
          <w:rFonts w:ascii="Arial" w:hAnsi="Arial" w:cs="Arial"/>
          <w:sz w:val="20"/>
        </w:rPr>
        <w:t xml:space="preserve"> </w:t>
      </w:r>
      <w:r w:rsidR="004E2048" w:rsidRPr="00D46C19">
        <w:rPr>
          <w:rFonts w:ascii="Arial" w:hAnsi="Arial" w:cs="Arial"/>
          <w:b/>
          <w:bCs/>
          <w:sz w:val="20"/>
        </w:rPr>
        <w:t xml:space="preserve">Every sentence must have at least one </w:t>
      </w:r>
      <w:r w:rsidR="004E2048" w:rsidRPr="002B7022">
        <w:rPr>
          <w:rFonts w:ascii="Arial" w:hAnsi="Arial" w:cs="Arial"/>
          <w:b/>
          <w:bCs/>
          <w:sz w:val="20"/>
        </w:rPr>
        <w:t>INDEPENDENT</w:t>
      </w:r>
      <w:r w:rsidR="004E2048" w:rsidRPr="002B7022">
        <w:rPr>
          <w:rFonts w:ascii="Arial" w:hAnsi="Arial" w:cs="Arial"/>
          <w:b/>
          <w:bCs/>
          <w:sz w:val="18"/>
        </w:rPr>
        <w:t xml:space="preserve"> </w:t>
      </w:r>
      <w:r w:rsidR="004E2048" w:rsidRPr="00D46C19">
        <w:rPr>
          <w:rFonts w:ascii="Arial" w:hAnsi="Arial" w:cs="Arial"/>
          <w:b/>
          <w:bCs/>
          <w:sz w:val="20"/>
        </w:rPr>
        <w:t>clause!</w:t>
      </w:r>
    </w:p>
    <w:p w14:paraId="3F8A00FE" w14:textId="77777777" w:rsidR="0055153F" w:rsidRPr="00A21651" w:rsidRDefault="0055153F" w:rsidP="00D46C19">
      <w:pPr>
        <w:spacing w:after="0"/>
        <w:rPr>
          <w:rFonts w:ascii="Arial" w:hAnsi="Arial" w:cs="Arial"/>
          <w:sz w:val="10"/>
        </w:rPr>
      </w:pPr>
    </w:p>
    <w:p w14:paraId="34F5E04B" w14:textId="35E51A1A" w:rsidR="00AA0128" w:rsidRPr="00D46C19" w:rsidRDefault="00AA0128" w:rsidP="006C238B">
      <w:pPr>
        <w:spacing w:after="0" w:line="240" w:lineRule="auto"/>
        <w:rPr>
          <w:rFonts w:ascii="Arial" w:hAnsi="Arial" w:cs="Arial"/>
          <w:sz w:val="20"/>
        </w:rPr>
      </w:pPr>
      <w:r w:rsidRPr="006D7ADB">
        <w:rPr>
          <w:rFonts w:ascii="Arial" w:hAnsi="Arial" w:cs="Arial"/>
          <w:b/>
          <w:sz w:val="20"/>
        </w:rPr>
        <w:t>Note:</w:t>
      </w:r>
      <w:r w:rsidR="006C238B">
        <w:rPr>
          <w:rFonts w:ascii="Arial" w:hAnsi="Arial" w:cs="Arial"/>
          <w:sz w:val="20"/>
        </w:rPr>
        <w:t xml:space="preserve">  </w:t>
      </w:r>
      <w:r w:rsidR="004E2048" w:rsidRPr="00D46C19">
        <w:rPr>
          <w:rFonts w:ascii="Arial" w:hAnsi="Arial" w:cs="Arial"/>
          <w:sz w:val="20"/>
        </w:rPr>
        <w:t xml:space="preserve">When a </w:t>
      </w:r>
      <w:r w:rsidR="004E2048" w:rsidRPr="00C32D95">
        <w:rPr>
          <w:rFonts w:ascii="Arial" w:hAnsi="Arial" w:cs="Arial"/>
          <w:b/>
          <w:bCs/>
          <w:i/>
          <w:sz w:val="20"/>
        </w:rPr>
        <w:t>dependent</w:t>
      </w:r>
      <w:r w:rsidR="004E2048" w:rsidRPr="00D46C19">
        <w:rPr>
          <w:rFonts w:ascii="Arial" w:hAnsi="Arial" w:cs="Arial"/>
          <w:b/>
          <w:bCs/>
          <w:sz w:val="20"/>
        </w:rPr>
        <w:t xml:space="preserve"> clause</w:t>
      </w:r>
      <w:r w:rsidR="004E2048" w:rsidRPr="00D46C19">
        <w:rPr>
          <w:rFonts w:ascii="Arial" w:hAnsi="Arial" w:cs="Arial"/>
          <w:sz w:val="20"/>
        </w:rPr>
        <w:t xml:space="preserve"> comes </w:t>
      </w:r>
      <w:r w:rsidR="004E2048" w:rsidRPr="00D46C19">
        <w:rPr>
          <w:rFonts w:ascii="Arial" w:hAnsi="Arial" w:cs="Arial"/>
          <w:b/>
          <w:bCs/>
          <w:sz w:val="20"/>
        </w:rPr>
        <w:t>at the beginning</w:t>
      </w:r>
      <w:r w:rsidR="004E2048" w:rsidRPr="00D46C19">
        <w:rPr>
          <w:rFonts w:ascii="Arial" w:hAnsi="Arial" w:cs="Arial"/>
          <w:sz w:val="20"/>
        </w:rPr>
        <w:t xml:space="preserve"> of a sentence, it is </w:t>
      </w:r>
      <w:r w:rsidR="004E2048" w:rsidRPr="00D46C19">
        <w:rPr>
          <w:rFonts w:ascii="Arial" w:hAnsi="Arial" w:cs="Arial"/>
          <w:b/>
          <w:bCs/>
          <w:sz w:val="20"/>
        </w:rPr>
        <w:t>followed by a coma.</w:t>
      </w:r>
    </w:p>
    <w:p w14:paraId="7258B794" w14:textId="31271C61" w:rsidR="004E2048" w:rsidRDefault="006C238B" w:rsidP="006D7ADB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E2048" w:rsidRPr="00D46C19">
        <w:rPr>
          <w:rFonts w:ascii="Arial" w:hAnsi="Arial" w:cs="Arial"/>
          <w:sz w:val="20"/>
        </w:rPr>
        <w:t>Often the</w:t>
      </w:r>
      <w:r w:rsidR="00AA0128" w:rsidRPr="00D46C19">
        <w:rPr>
          <w:rFonts w:ascii="Arial" w:hAnsi="Arial" w:cs="Arial"/>
          <w:sz w:val="20"/>
        </w:rPr>
        <w:t xml:space="preserve"> comma</w:t>
      </w:r>
      <w:r w:rsidR="004E2048" w:rsidRPr="00D46C19">
        <w:rPr>
          <w:rFonts w:ascii="Arial" w:hAnsi="Arial" w:cs="Arial"/>
          <w:sz w:val="20"/>
        </w:rPr>
        <w:t xml:space="preserve"> prevents misreading, as in the following:</w:t>
      </w:r>
    </w:p>
    <w:p w14:paraId="083A181D" w14:textId="77777777" w:rsidR="0055153F" w:rsidRPr="00A21651" w:rsidRDefault="0055153F" w:rsidP="0055153F">
      <w:pPr>
        <w:spacing w:after="0"/>
        <w:ind w:firstLine="720"/>
        <w:rPr>
          <w:rFonts w:ascii="Arial" w:hAnsi="Arial" w:cs="Arial"/>
          <w:b/>
          <w:bCs/>
          <w:sz w:val="10"/>
        </w:rPr>
      </w:pPr>
    </w:p>
    <w:p w14:paraId="56918ED4" w14:textId="37BBCC07" w:rsidR="00B250CC" w:rsidRDefault="004E2048" w:rsidP="00D46C19">
      <w:pPr>
        <w:spacing w:after="0"/>
        <w:rPr>
          <w:rFonts w:ascii="Arial" w:hAnsi="Arial" w:cs="Arial"/>
          <w:i/>
          <w:iCs/>
          <w:sz w:val="20"/>
        </w:rPr>
      </w:pPr>
      <w:r w:rsidRPr="00D46C19">
        <w:rPr>
          <w:rFonts w:ascii="Arial" w:hAnsi="Arial" w:cs="Arial"/>
          <w:sz w:val="20"/>
        </w:rPr>
        <w:tab/>
      </w:r>
      <w:r w:rsidRPr="00D46C19">
        <w:rPr>
          <w:rFonts w:ascii="Arial" w:hAnsi="Arial" w:cs="Arial"/>
          <w:sz w:val="20"/>
        </w:rPr>
        <w:tab/>
      </w:r>
      <w:r w:rsidRPr="0055153F">
        <w:rPr>
          <w:rFonts w:ascii="Arial" w:hAnsi="Arial" w:cs="Arial"/>
          <w:i/>
          <w:iCs/>
          <w:sz w:val="18"/>
        </w:rPr>
        <w:t>When he entered, the closet door was open.</w:t>
      </w:r>
    </w:p>
    <w:p w14:paraId="3A8F0AED" w14:textId="77777777" w:rsidR="0055153F" w:rsidRPr="00A21651" w:rsidRDefault="0055153F" w:rsidP="00D46C19">
      <w:pPr>
        <w:spacing w:after="0"/>
        <w:rPr>
          <w:rFonts w:ascii="Arial" w:hAnsi="Arial" w:cs="Arial"/>
          <w:i/>
          <w:iCs/>
          <w:sz w:val="10"/>
        </w:rPr>
      </w:pPr>
    </w:p>
    <w:p w14:paraId="38336720" w14:textId="3A78586D" w:rsidR="004E2048" w:rsidRDefault="004E2048" w:rsidP="0055153F">
      <w:pPr>
        <w:spacing w:after="0"/>
        <w:ind w:left="720"/>
        <w:rPr>
          <w:rFonts w:ascii="Arial" w:hAnsi="Arial" w:cs="Arial"/>
          <w:b/>
          <w:bCs/>
          <w:sz w:val="20"/>
        </w:rPr>
      </w:pPr>
      <w:r w:rsidRPr="00D46C19">
        <w:rPr>
          <w:rFonts w:ascii="Arial" w:hAnsi="Arial" w:cs="Arial"/>
          <w:sz w:val="20"/>
        </w:rPr>
        <w:t xml:space="preserve">Without a comma after </w:t>
      </w:r>
      <w:r w:rsidRPr="00D46C19">
        <w:rPr>
          <w:rFonts w:ascii="Arial" w:hAnsi="Arial" w:cs="Arial"/>
          <w:i/>
          <w:iCs/>
          <w:sz w:val="20"/>
        </w:rPr>
        <w:t>entered,</w:t>
      </w:r>
      <w:r w:rsidRPr="00D46C19">
        <w:rPr>
          <w:rFonts w:ascii="Arial" w:hAnsi="Arial" w:cs="Arial"/>
          <w:sz w:val="20"/>
        </w:rPr>
        <w:t xml:space="preserve"> the reader would read: </w:t>
      </w:r>
      <w:r w:rsidRPr="00D46C19">
        <w:rPr>
          <w:rFonts w:ascii="Arial" w:hAnsi="Arial" w:cs="Arial"/>
          <w:i/>
          <w:iCs/>
          <w:sz w:val="20"/>
        </w:rPr>
        <w:t>“When he entered the closet”</w:t>
      </w:r>
      <w:r w:rsidRPr="00D46C19">
        <w:rPr>
          <w:rFonts w:ascii="Arial" w:hAnsi="Arial" w:cs="Arial"/>
          <w:sz w:val="20"/>
        </w:rPr>
        <w:t xml:space="preserve"> before realizing that wasn’t what the author meant. The comma prevents misreading. Sometimes, if the dependent clause is short enough, there is no danger of misreading if the comma is </w:t>
      </w:r>
      <w:r w:rsidRPr="00FA4B62">
        <w:rPr>
          <w:rFonts w:ascii="Arial" w:hAnsi="Arial" w:cs="Arial"/>
        </w:rPr>
        <w:t xml:space="preserve">omitted, </w:t>
      </w:r>
      <w:r w:rsidRPr="00D46C19">
        <w:rPr>
          <w:rFonts w:ascii="Arial" w:hAnsi="Arial" w:cs="Arial"/>
          <w:sz w:val="20"/>
        </w:rPr>
        <w:t>but it’s safer simply to follow the rule that</w:t>
      </w:r>
      <w:r w:rsidR="00AA0128" w:rsidRPr="00D46C19">
        <w:rPr>
          <w:rFonts w:ascii="Arial" w:hAnsi="Arial" w:cs="Arial"/>
          <w:sz w:val="20"/>
        </w:rPr>
        <w:t xml:space="preserve"> </w:t>
      </w:r>
      <w:r w:rsidR="00AA0128" w:rsidRPr="00D46C19">
        <w:rPr>
          <w:rFonts w:ascii="Arial" w:hAnsi="Arial" w:cs="Arial"/>
          <w:b/>
          <w:bCs/>
          <w:sz w:val="20"/>
        </w:rPr>
        <w:t xml:space="preserve">a </w:t>
      </w:r>
      <w:r w:rsidRPr="00D46C19">
        <w:rPr>
          <w:rFonts w:ascii="Arial" w:hAnsi="Arial" w:cs="Arial"/>
          <w:b/>
          <w:bCs/>
          <w:sz w:val="20"/>
        </w:rPr>
        <w:t>comma follows a dependent clause at the beginning of a sentence.</w:t>
      </w:r>
    </w:p>
    <w:p w14:paraId="06AF991C" w14:textId="77777777" w:rsidR="0055153F" w:rsidRPr="00A21651" w:rsidRDefault="0055153F" w:rsidP="0055153F">
      <w:pPr>
        <w:spacing w:after="0"/>
        <w:ind w:left="720"/>
        <w:rPr>
          <w:rFonts w:ascii="Arial" w:hAnsi="Arial" w:cs="Arial"/>
          <w:b/>
          <w:bCs/>
          <w:sz w:val="10"/>
        </w:rPr>
      </w:pPr>
    </w:p>
    <w:p w14:paraId="79318EFF" w14:textId="5CEE69AE" w:rsidR="00F45838" w:rsidRDefault="004E2048" w:rsidP="006C238B">
      <w:pPr>
        <w:spacing w:after="0"/>
        <w:rPr>
          <w:rFonts w:ascii="Arial" w:hAnsi="Arial" w:cs="Arial"/>
          <w:sz w:val="20"/>
          <w:u w:val="single"/>
        </w:rPr>
      </w:pPr>
      <w:r w:rsidRPr="006D7ADB">
        <w:rPr>
          <w:rFonts w:ascii="Arial" w:hAnsi="Arial" w:cs="Arial"/>
          <w:b/>
          <w:iCs/>
          <w:sz w:val="20"/>
        </w:rPr>
        <w:t>Note:</w:t>
      </w:r>
      <w:r w:rsidR="006E53B7" w:rsidRPr="00D46C19">
        <w:rPr>
          <w:rFonts w:ascii="Arial" w:hAnsi="Arial" w:cs="Arial"/>
          <w:sz w:val="20"/>
        </w:rPr>
        <w:t xml:space="preserve"> </w:t>
      </w:r>
      <w:r w:rsidR="006D7ADB">
        <w:rPr>
          <w:rFonts w:ascii="Arial" w:hAnsi="Arial" w:cs="Arial"/>
          <w:sz w:val="20"/>
        </w:rPr>
        <w:t xml:space="preserve"> </w:t>
      </w:r>
      <w:r w:rsidR="006E53B7" w:rsidRPr="00D46C19">
        <w:rPr>
          <w:rFonts w:ascii="Arial" w:hAnsi="Arial" w:cs="Arial"/>
          <w:sz w:val="20"/>
        </w:rPr>
        <w:t xml:space="preserve">Sometimes, the dependent clause appears in the </w:t>
      </w:r>
      <w:r w:rsidR="006E53B7" w:rsidRPr="00D46C19">
        <w:rPr>
          <w:rFonts w:ascii="Arial" w:hAnsi="Arial" w:cs="Arial"/>
          <w:sz w:val="20"/>
          <w:u w:val="single"/>
        </w:rPr>
        <w:t>middle of the independent clause:</w:t>
      </w:r>
    </w:p>
    <w:p w14:paraId="7A8021FA" w14:textId="77777777" w:rsidR="0055153F" w:rsidRPr="00A21651" w:rsidRDefault="0055153F" w:rsidP="0055153F">
      <w:pPr>
        <w:spacing w:after="0"/>
        <w:rPr>
          <w:rFonts w:ascii="Arial" w:hAnsi="Arial" w:cs="Arial"/>
          <w:sz w:val="6"/>
        </w:rPr>
      </w:pPr>
    </w:p>
    <w:p w14:paraId="5F7FA1E0" w14:textId="2AD88C6D" w:rsidR="0055153F" w:rsidRPr="006D7ADB" w:rsidRDefault="006E53B7" w:rsidP="0055153F">
      <w:pPr>
        <w:spacing w:after="0"/>
        <w:rPr>
          <w:rFonts w:ascii="Arial" w:hAnsi="Arial" w:cs="Arial"/>
          <w:i/>
          <w:sz w:val="20"/>
        </w:rPr>
      </w:pPr>
      <w:r w:rsidRPr="00D46C19">
        <w:rPr>
          <w:rFonts w:ascii="Arial" w:hAnsi="Arial" w:cs="Arial"/>
          <w:sz w:val="20"/>
        </w:rPr>
        <w:tab/>
      </w:r>
      <w:r w:rsidR="009B381B">
        <w:rPr>
          <w:rFonts w:ascii="Arial" w:hAnsi="Arial" w:cs="Arial"/>
          <w:sz w:val="20"/>
        </w:rPr>
        <w:tab/>
      </w:r>
      <w:r w:rsidRPr="006D7ADB">
        <w:rPr>
          <w:rFonts w:ascii="Arial" w:hAnsi="Arial" w:cs="Arial"/>
          <w:i/>
          <w:sz w:val="18"/>
        </w:rPr>
        <w:t xml:space="preserve">The road </w:t>
      </w:r>
      <w:r w:rsidRPr="006D7ADB">
        <w:rPr>
          <w:rFonts w:ascii="Arial" w:hAnsi="Arial" w:cs="Arial"/>
          <w:i/>
          <w:iCs/>
          <w:sz w:val="18"/>
          <w:u w:val="single"/>
        </w:rPr>
        <w:t>that</w:t>
      </w:r>
      <w:r w:rsidR="00AA0128" w:rsidRPr="006D7ADB">
        <w:rPr>
          <w:rFonts w:ascii="Arial" w:hAnsi="Arial" w:cs="Arial"/>
          <w:i/>
          <w:iCs/>
          <w:sz w:val="18"/>
          <w:u w:val="single"/>
        </w:rPr>
        <w:t xml:space="preserve"> was</w:t>
      </w:r>
      <w:r w:rsidRPr="006D7ADB">
        <w:rPr>
          <w:rFonts w:ascii="Arial" w:hAnsi="Arial" w:cs="Arial"/>
          <w:i/>
          <w:iCs/>
          <w:sz w:val="18"/>
          <w:u w:val="single"/>
        </w:rPr>
        <w:t xml:space="preserve"> finished last month</w:t>
      </w:r>
      <w:r w:rsidRPr="006D7ADB">
        <w:rPr>
          <w:rFonts w:ascii="Arial" w:hAnsi="Arial" w:cs="Arial"/>
          <w:i/>
          <w:sz w:val="18"/>
        </w:rPr>
        <w:t xml:space="preserve"> goes to Chicago.</w:t>
      </w:r>
    </w:p>
    <w:p w14:paraId="206A617E" w14:textId="77777777" w:rsidR="0055153F" w:rsidRPr="00A21651" w:rsidRDefault="0055153F" w:rsidP="0055153F">
      <w:pPr>
        <w:spacing w:after="0"/>
        <w:rPr>
          <w:rFonts w:ascii="Arial" w:hAnsi="Arial" w:cs="Arial"/>
          <w:sz w:val="10"/>
        </w:rPr>
      </w:pPr>
    </w:p>
    <w:p w14:paraId="6B6665B7" w14:textId="11C5A682" w:rsidR="006E53B7" w:rsidRDefault="006E53B7" w:rsidP="006C238B">
      <w:pPr>
        <w:spacing w:after="0"/>
        <w:rPr>
          <w:rFonts w:ascii="Arial" w:hAnsi="Arial" w:cs="Arial"/>
          <w:sz w:val="20"/>
          <w:u w:val="single"/>
        </w:rPr>
      </w:pPr>
      <w:r w:rsidRPr="006D7ADB">
        <w:rPr>
          <w:rFonts w:ascii="Arial" w:hAnsi="Arial" w:cs="Arial"/>
          <w:b/>
          <w:iCs/>
          <w:sz w:val="20"/>
        </w:rPr>
        <w:t>Note:</w:t>
      </w:r>
      <w:r w:rsidRPr="00D46C19">
        <w:rPr>
          <w:rFonts w:ascii="Arial" w:hAnsi="Arial" w:cs="Arial"/>
          <w:sz w:val="20"/>
        </w:rPr>
        <w:t xml:space="preserve"> </w:t>
      </w:r>
      <w:r w:rsidR="006D7ADB">
        <w:rPr>
          <w:rFonts w:ascii="Arial" w:hAnsi="Arial" w:cs="Arial"/>
          <w:sz w:val="20"/>
        </w:rPr>
        <w:t xml:space="preserve"> </w:t>
      </w:r>
      <w:r w:rsidRPr="00D46C19">
        <w:rPr>
          <w:rFonts w:ascii="Arial" w:hAnsi="Arial" w:cs="Arial"/>
          <w:sz w:val="20"/>
        </w:rPr>
        <w:t xml:space="preserve">Sometimes the dependent clause is the </w:t>
      </w:r>
      <w:r w:rsidRPr="00D46C19">
        <w:rPr>
          <w:rFonts w:ascii="Arial" w:hAnsi="Arial" w:cs="Arial"/>
          <w:sz w:val="20"/>
          <w:u w:val="single"/>
        </w:rPr>
        <w:t>subject matter of the entire sentence:</w:t>
      </w:r>
    </w:p>
    <w:p w14:paraId="33F64A31" w14:textId="77777777" w:rsidR="009B381B" w:rsidRPr="00A21651" w:rsidRDefault="009B381B" w:rsidP="009B381B">
      <w:pPr>
        <w:spacing w:after="0"/>
        <w:rPr>
          <w:rFonts w:ascii="Arial" w:hAnsi="Arial" w:cs="Arial"/>
          <w:i/>
          <w:sz w:val="10"/>
        </w:rPr>
      </w:pPr>
    </w:p>
    <w:p w14:paraId="479B0E0F" w14:textId="3F848FFF" w:rsidR="009B381B" w:rsidRDefault="006E53B7" w:rsidP="00A21651">
      <w:pPr>
        <w:spacing w:after="0" w:line="240" w:lineRule="auto"/>
        <w:ind w:left="1890" w:hanging="450"/>
        <w:rPr>
          <w:rFonts w:ascii="Arial" w:hAnsi="Arial" w:cs="Arial"/>
          <w:sz w:val="18"/>
        </w:rPr>
      </w:pPr>
      <w:r w:rsidRPr="006D7ADB">
        <w:rPr>
          <w:rFonts w:ascii="Arial" w:hAnsi="Arial" w:cs="Arial"/>
          <w:i/>
          <w:iCs/>
          <w:sz w:val="18"/>
          <w:u w:val="single"/>
        </w:rPr>
        <w:t>What we are learning about sentence fragments</w:t>
      </w:r>
      <w:r w:rsidRPr="006D7ADB">
        <w:rPr>
          <w:rFonts w:ascii="Arial" w:hAnsi="Arial" w:cs="Arial"/>
          <w:i/>
          <w:sz w:val="18"/>
        </w:rPr>
        <w:t xml:space="preserve"> is important</w:t>
      </w:r>
      <w:r w:rsidR="009B381B" w:rsidRPr="006D7ADB">
        <w:rPr>
          <w:rFonts w:ascii="Arial" w:hAnsi="Arial" w:cs="Arial"/>
          <w:i/>
          <w:sz w:val="18"/>
        </w:rPr>
        <w:t>.</w:t>
      </w:r>
      <w:r w:rsidRPr="006D7ADB">
        <w:rPr>
          <w:rFonts w:ascii="Arial" w:hAnsi="Arial" w:cs="Arial"/>
          <w:i/>
          <w:sz w:val="18"/>
        </w:rPr>
        <w:t xml:space="preserve"> </w:t>
      </w:r>
      <w:r w:rsidRPr="009B381B">
        <w:rPr>
          <w:rFonts w:ascii="Arial" w:hAnsi="Arial" w:cs="Arial"/>
          <w:sz w:val="18"/>
        </w:rPr>
        <w:t>(</w:t>
      </w:r>
      <w:r w:rsidR="009B381B">
        <w:rPr>
          <w:rFonts w:ascii="Arial" w:hAnsi="Arial" w:cs="Arial"/>
          <w:sz w:val="18"/>
        </w:rPr>
        <w:t>N</w:t>
      </w:r>
      <w:r w:rsidRPr="009B381B">
        <w:rPr>
          <w:rFonts w:ascii="Arial" w:hAnsi="Arial" w:cs="Arial"/>
          <w:sz w:val="18"/>
        </w:rPr>
        <w:t xml:space="preserve">o comma is needed after </w:t>
      </w:r>
      <w:r w:rsidR="009B381B">
        <w:rPr>
          <w:rFonts w:ascii="Arial" w:hAnsi="Arial" w:cs="Arial"/>
          <w:sz w:val="18"/>
        </w:rPr>
        <w:t xml:space="preserve">the </w:t>
      </w:r>
      <w:r w:rsidRPr="009B381B">
        <w:rPr>
          <w:rFonts w:ascii="Arial" w:hAnsi="Arial" w:cs="Arial"/>
          <w:sz w:val="18"/>
        </w:rPr>
        <w:t>dependent clause because it flows right into the rest of the sentence.)</w:t>
      </w:r>
    </w:p>
    <w:p w14:paraId="6E342AE9" w14:textId="15F23576" w:rsidR="006E53B7" w:rsidRDefault="006E53B7" w:rsidP="00A21651">
      <w:pPr>
        <w:spacing w:before="240" w:after="0"/>
        <w:rPr>
          <w:rFonts w:ascii="Arial" w:hAnsi="Arial" w:cs="Arial"/>
          <w:sz w:val="20"/>
          <w:szCs w:val="20"/>
        </w:rPr>
      </w:pPr>
      <w:r w:rsidRPr="00A21651">
        <w:rPr>
          <w:rFonts w:ascii="Arial" w:hAnsi="Arial" w:cs="Arial"/>
          <w:b/>
          <w:iCs/>
          <w:sz w:val="20"/>
          <w:szCs w:val="20"/>
        </w:rPr>
        <w:lastRenderedPageBreak/>
        <w:t>Note</w:t>
      </w:r>
      <w:r w:rsidRPr="00A21651">
        <w:rPr>
          <w:rFonts w:ascii="Arial" w:hAnsi="Arial" w:cs="Arial"/>
          <w:b/>
          <w:sz w:val="20"/>
          <w:szCs w:val="20"/>
        </w:rPr>
        <w:t>:</w:t>
      </w:r>
      <w:r w:rsidRPr="00260CDB">
        <w:rPr>
          <w:rFonts w:ascii="Arial" w:hAnsi="Arial" w:cs="Arial"/>
          <w:sz w:val="20"/>
          <w:szCs w:val="20"/>
        </w:rPr>
        <w:t xml:space="preserve"> Sometimes the “that” of the dependent clause is omitted:</w:t>
      </w:r>
    </w:p>
    <w:p w14:paraId="2F6CDD07" w14:textId="77777777" w:rsidR="00260CDB" w:rsidRPr="00260CDB" w:rsidRDefault="00260CDB" w:rsidP="00260CDB">
      <w:pPr>
        <w:spacing w:after="0"/>
        <w:rPr>
          <w:rFonts w:ascii="Arial" w:hAnsi="Arial" w:cs="Arial"/>
          <w:sz w:val="10"/>
          <w:szCs w:val="20"/>
        </w:rPr>
      </w:pPr>
    </w:p>
    <w:p w14:paraId="6514E1FE" w14:textId="53E3A03C" w:rsidR="006E53B7" w:rsidRPr="00A21651" w:rsidRDefault="006E53B7" w:rsidP="00260CDB">
      <w:pPr>
        <w:spacing w:after="0"/>
        <w:rPr>
          <w:rFonts w:ascii="Arial" w:hAnsi="Arial" w:cs="Arial"/>
          <w:i/>
          <w:iCs/>
          <w:sz w:val="18"/>
          <w:szCs w:val="20"/>
        </w:rPr>
      </w:pPr>
      <w:r w:rsidRPr="00260CDB">
        <w:rPr>
          <w:rFonts w:ascii="Arial" w:hAnsi="Arial" w:cs="Arial"/>
          <w:sz w:val="20"/>
          <w:szCs w:val="20"/>
        </w:rPr>
        <w:tab/>
      </w:r>
      <w:r w:rsidRPr="00A21651">
        <w:rPr>
          <w:rFonts w:ascii="Arial" w:hAnsi="Arial" w:cs="Arial"/>
          <w:sz w:val="18"/>
          <w:szCs w:val="20"/>
        </w:rPr>
        <w:tab/>
      </w:r>
      <w:r w:rsidRPr="00A21651">
        <w:rPr>
          <w:rFonts w:ascii="Arial" w:hAnsi="Arial" w:cs="Arial"/>
          <w:i/>
          <w:iCs/>
          <w:sz w:val="18"/>
          <w:szCs w:val="20"/>
        </w:rPr>
        <w:t xml:space="preserve">This is the house </w:t>
      </w:r>
      <w:r w:rsidRPr="00A21651">
        <w:rPr>
          <w:rFonts w:ascii="Arial" w:hAnsi="Arial" w:cs="Arial"/>
          <w:i/>
          <w:iCs/>
          <w:sz w:val="18"/>
          <w:szCs w:val="20"/>
          <w:u w:val="single"/>
        </w:rPr>
        <w:t>that Jane built</w:t>
      </w:r>
      <w:r w:rsidRPr="00A21651">
        <w:rPr>
          <w:rFonts w:ascii="Arial" w:hAnsi="Arial" w:cs="Arial"/>
          <w:i/>
          <w:iCs/>
          <w:sz w:val="18"/>
          <w:szCs w:val="20"/>
        </w:rPr>
        <w:t>.</w:t>
      </w:r>
      <w:r w:rsidR="00A21651">
        <w:rPr>
          <w:rFonts w:ascii="Arial" w:hAnsi="Arial" w:cs="Arial"/>
          <w:i/>
          <w:iCs/>
          <w:sz w:val="18"/>
          <w:szCs w:val="20"/>
        </w:rPr>
        <w:t xml:space="preserve"> </w:t>
      </w:r>
      <w:r w:rsidRPr="00A21651">
        <w:rPr>
          <w:rFonts w:ascii="Arial" w:hAnsi="Arial" w:cs="Arial"/>
          <w:sz w:val="18"/>
          <w:szCs w:val="20"/>
        </w:rPr>
        <w:t xml:space="preserve"> </w:t>
      </w:r>
      <w:r w:rsidR="00A21651">
        <w:rPr>
          <w:rFonts w:ascii="Arial" w:hAnsi="Arial" w:cs="Arial"/>
          <w:sz w:val="18"/>
          <w:szCs w:val="20"/>
        </w:rPr>
        <w:t xml:space="preserve"> </w:t>
      </w:r>
      <w:r w:rsidRPr="00A21651">
        <w:rPr>
          <w:rFonts w:ascii="Arial" w:hAnsi="Arial" w:cs="Arial"/>
          <w:b/>
          <w:sz w:val="18"/>
          <w:szCs w:val="20"/>
        </w:rPr>
        <w:t>OR</w:t>
      </w:r>
      <w:r w:rsidRPr="00A21651">
        <w:rPr>
          <w:rFonts w:ascii="Arial" w:hAnsi="Arial" w:cs="Arial"/>
          <w:sz w:val="18"/>
          <w:szCs w:val="20"/>
        </w:rPr>
        <w:t xml:space="preserve"> </w:t>
      </w:r>
      <w:r w:rsidR="00A21651">
        <w:rPr>
          <w:rFonts w:ascii="Arial" w:hAnsi="Arial" w:cs="Arial"/>
          <w:sz w:val="18"/>
          <w:szCs w:val="20"/>
        </w:rPr>
        <w:t xml:space="preserve">  </w:t>
      </w:r>
      <w:r w:rsidRPr="00A21651">
        <w:rPr>
          <w:rFonts w:ascii="Arial" w:hAnsi="Arial" w:cs="Arial"/>
          <w:i/>
          <w:iCs/>
          <w:sz w:val="18"/>
          <w:szCs w:val="20"/>
        </w:rPr>
        <w:t xml:space="preserve">This is the house </w:t>
      </w:r>
      <w:r w:rsidRPr="00A21651">
        <w:rPr>
          <w:rFonts w:ascii="Arial" w:hAnsi="Arial" w:cs="Arial"/>
          <w:i/>
          <w:iCs/>
          <w:sz w:val="18"/>
          <w:szCs w:val="20"/>
          <w:u w:val="single"/>
        </w:rPr>
        <w:t>Jane built</w:t>
      </w:r>
      <w:r w:rsidRPr="00A21651">
        <w:rPr>
          <w:rFonts w:ascii="Arial" w:hAnsi="Arial" w:cs="Arial"/>
          <w:i/>
          <w:iCs/>
          <w:sz w:val="18"/>
          <w:szCs w:val="20"/>
        </w:rPr>
        <w:t>.</w:t>
      </w:r>
    </w:p>
    <w:p w14:paraId="7871F7C1" w14:textId="7A52BFD5" w:rsidR="006E53B7" w:rsidRPr="00A21651" w:rsidRDefault="006E53B7" w:rsidP="00260CDB">
      <w:pPr>
        <w:spacing w:after="0"/>
        <w:rPr>
          <w:rFonts w:ascii="Arial" w:hAnsi="Arial" w:cs="Arial"/>
          <w:i/>
          <w:iCs/>
          <w:sz w:val="18"/>
          <w:szCs w:val="20"/>
          <w:u w:val="single"/>
        </w:rPr>
      </w:pPr>
      <w:r w:rsidRPr="00A21651">
        <w:rPr>
          <w:rFonts w:ascii="Arial" w:hAnsi="Arial" w:cs="Arial"/>
          <w:sz w:val="18"/>
          <w:szCs w:val="20"/>
        </w:rPr>
        <w:tab/>
      </w:r>
      <w:r w:rsidRPr="00A21651">
        <w:rPr>
          <w:rFonts w:ascii="Arial" w:hAnsi="Arial" w:cs="Arial"/>
          <w:sz w:val="18"/>
          <w:szCs w:val="20"/>
        </w:rPr>
        <w:tab/>
      </w:r>
      <w:r w:rsidRPr="00A21651">
        <w:rPr>
          <w:rFonts w:ascii="Arial" w:hAnsi="Arial" w:cs="Arial"/>
          <w:i/>
          <w:iCs/>
          <w:sz w:val="18"/>
          <w:szCs w:val="20"/>
        </w:rPr>
        <w:t>I thought</w:t>
      </w:r>
      <w:r w:rsidR="00CF5AF4" w:rsidRPr="00A21651">
        <w:rPr>
          <w:rFonts w:ascii="Arial" w:hAnsi="Arial" w:cs="Arial"/>
          <w:i/>
          <w:iCs/>
          <w:sz w:val="18"/>
          <w:szCs w:val="20"/>
        </w:rPr>
        <w:t xml:space="preserve"> </w:t>
      </w:r>
      <w:r w:rsidR="00CF5AF4" w:rsidRPr="00A21651">
        <w:rPr>
          <w:rFonts w:ascii="Arial" w:hAnsi="Arial" w:cs="Arial"/>
          <w:i/>
          <w:iCs/>
          <w:sz w:val="18"/>
          <w:szCs w:val="20"/>
          <w:u w:val="single"/>
        </w:rPr>
        <w:t>that</w:t>
      </w:r>
      <w:r w:rsidRPr="00A21651">
        <w:rPr>
          <w:rFonts w:ascii="Arial" w:hAnsi="Arial" w:cs="Arial"/>
          <w:i/>
          <w:iCs/>
          <w:sz w:val="18"/>
          <w:szCs w:val="20"/>
          <w:u w:val="single"/>
        </w:rPr>
        <w:t xml:space="preserve"> you were coming along</w:t>
      </w:r>
      <w:r w:rsidRPr="00A21651">
        <w:rPr>
          <w:rFonts w:ascii="Arial" w:hAnsi="Arial" w:cs="Arial"/>
          <w:i/>
          <w:iCs/>
          <w:sz w:val="18"/>
          <w:szCs w:val="20"/>
        </w:rPr>
        <w:t>.</w:t>
      </w:r>
      <w:r w:rsidR="00A21651">
        <w:rPr>
          <w:rFonts w:ascii="Arial" w:hAnsi="Arial" w:cs="Arial"/>
          <w:i/>
          <w:iCs/>
          <w:sz w:val="18"/>
          <w:szCs w:val="20"/>
        </w:rPr>
        <w:t xml:space="preserve">  </w:t>
      </w:r>
      <w:r w:rsidRPr="00A21651">
        <w:rPr>
          <w:rFonts w:ascii="Arial" w:hAnsi="Arial" w:cs="Arial"/>
          <w:i/>
          <w:iCs/>
          <w:sz w:val="18"/>
          <w:szCs w:val="20"/>
        </w:rPr>
        <w:t xml:space="preserve"> </w:t>
      </w:r>
      <w:r w:rsidRPr="00A21651">
        <w:rPr>
          <w:rFonts w:ascii="Arial" w:hAnsi="Arial" w:cs="Arial"/>
          <w:b/>
          <w:sz w:val="18"/>
          <w:szCs w:val="20"/>
        </w:rPr>
        <w:t>OR</w:t>
      </w:r>
      <w:r w:rsidR="00A21651">
        <w:rPr>
          <w:rFonts w:ascii="Arial" w:hAnsi="Arial" w:cs="Arial"/>
          <w:b/>
          <w:sz w:val="18"/>
          <w:szCs w:val="20"/>
        </w:rPr>
        <w:t xml:space="preserve"> </w:t>
      </w:r>
      <w:r w:rsidRPr="00A21651">
        <w:rPr>
          <w:rFonts w:ascii="Arial" w:hAnsi="Arial" w:cs="Arial"/>
          <w:sz w:val="18"/>
          <w:szCs w:val="20"/>
        </w:rPr>
        <w:t xml:space="preserve"> </w:t>
      </w:r>
      <w:r w:rsidR="00A21651">
        <w:rPr>
          <w:rFonts w:ascii="Arial" w:hAnsi="Arial" w:cs="Arial"/>
          <w:sz w:val="18"/>
          <w:szCs w:val="20"/>
        </w:rPr>
        <w:t xml:space="preserve"> </w:t>
      </w:r>
      <w:r w:rsidRPr="00A21651">
        <w:rPr>
          <w:rFonts w:ascii="Arial" w:hAnsi="Arial" w:cs="Arial"/>
          <w:i/>
          <w:iCs/>
          <w:sz w:val="18"/>
          <w:szCs w:val="20"/>
        </w:rPr>
        <w:t xml:space="preserve">I thought </w:t>
      </w:r>
      <w:r w:rsidRPr="00A21651">
        <w:rPr>
          <w:rFonts w:ascii="Arial" w:hAnsi="Arial" w:cs="Arial"/>
          <w:i/>
          <w:iCs/>
          <w:sz w:val="18"/>
          <w:szCs w:val="20"/>
          <w:u w:val="single"/>
        </w:rPr>
        <w:t>you were coming along.</w:t>
      </w:r>
    </w:p>
    <w:p w14:paraId="7C7EA4D3" w14:textId="77777777" w:rsidR="00260CDB" w:rsidRPr="00A21651" w:rsidRDefault="00260CDB" w:rsidP="00260CDB">
      <w:pPr>
        <w:spacing w:after="0"/>
        <w:rPr>
          <w:rFonts w:ascii="Arial" w:hAnsi="Arial" w:cs="Arial"/>
          <w:i/>
          <w:iCs/>
          <w:sz w:val="12"/>
          <w:szCs w:val="20"/>
        </w:rPr>
      </w:pPr>
    </w:p>
    <w:p w14:paraId="0C9817D6" w14:textId="49F1F997" w:rsidR="006E53B7" w:rsidRPr="00260CDB" w:rsidRDefault="006E53B7" w:rsidP="00260CDB">
      <w:pPr>
        <w:spacing w:after="0"/>
        <w:rPr>
          <w:rFonts w:ascii="Arial" w:hAnsi="Arial" w:cs="Arial"/>
          <w:sz w:val="20"/>
          <w:szCs w:val="20"/>
        </w:rPr>
      </w:pPr>
      <w:r w:rsidRPr="00260CDB">
        <w:rPr>
          <w:rFonts w:ascii="Arial" w:hAnsi="Arial" w:cs="Arial"/>
          <w:sz w:val="20"/>
          <w:szCs w:val="20"/>
        </w:rPr>
        <w:t>The word “that” does not always introduce a dependent clause. It may serve as a pronoun</w:t>
      </w:r>
    </w:p>
    <w:p w14:paraId="69AB1ED3" w14:textId="6DFC2669" w:rsidR="007B3390" w:rsidRDefault="006E53B7" w:rsidP="00260CD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260CDB">
        <w:rPr>
          <w:rFonts w:ascii="Arial" w:hAnsi="Arial" w:cs="Arial"/>
          <w:i/>
          <w:iCs/>
          <w:sz w:val="20"/>
          <w:szCs w:val="20"/>
        </w:rPr>
        <w:t>(That is my cat</w:t>
      </w:r>
      <w:r w:rsidR="00CF5AF4" w:rsidRPr="00260CDB">
        <w:rPr>
          <w:rFonts w:ascii="Arial" w:hAnsi="Arial" w:cs="Arial"/>
          <w:i/>
          <w:iCs/>
          <w:sz w:val="20"/>
          <w:szCs w:val="20"/>
        </w:rPr>
        <w:t>.</w:t>
      </w:r>
      <w:r w:rsidRPr="00260CDB">
        <w:rPr>
          <w:rFonts w:ascii="Arial" w:hAnsi="Arial" w:cs="Arial"/>
          <w:i/>
          <w:iCs/>
          <w:sz w:val="20"/>
          <w:szCs w:val="20"/>
        </w:rPr>
        <w:t>)</w:t>
      </w:r>
      <w:r w:rsidRPr="00260CDB">
        <w:rPr>
          <w:rFonts w:ascii="Arial" w:hAnsi="Arial" w:cs="Arial"/>
          <w:sz w:val="20"/>
          <w:szCs w:val="20"/>
        </w:rPr>
        <w:t xml:space="preserve"> or a describing word </w:t>
      </w:r>
      <w:r w:rsidRPr="00260CDB">
        <w:rPr>
          <w:rFonts w:ascii="Arial" w:hAnsi="Arial" w:cs="Arial"/>
          <w:i/>
          <w:iCs/>
          <w:sz w:val="20"/>
          <w:szCs w:val="20"/>
        </w:rPr>
        <w:t>(I love that frog)</w:t>
      </w:r>
      <w:r w:rsidR="00CF5AF4" w:rsidRPr="00260CDB">
        <w:rPr>
          <w:rFonts w:ascii="Arial" w:hAnsi="Arial" w:cs="Arial"/>
          <w:i/>
          <w:iCs/>
          <w:sz w:val="20"/>
          <w:szCs w:val="20"/>
        </w:rPr>
        <w:t>.</w:t>
      </w:r>
    </w:p>
    <w:p w14:paraId="76E3BA75" w14:textId="7D5A82A0" w:rsidR="007B3390" w:rsidRPr="00433CF5" w:rsidRDefault="00C91699" w:rsidP="00260CDB">
      <w:pPr>
        <w:spacing w:after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CF1E30" wp14:editId="76F28BFA">
                <wp:simplePos x="0" y="0"/>
                <wp:positionH relativeFrom="column">
                  <wp:posOffset>-209550</wp:posOffset>
                </wp:positionH>
                <wp:positionV relativeFrom="paragraph">
                  <wp:posOffset>85725</wp:posOffset>
                </wp:positionV>
                <wp:extent cx="6391275" cy="3743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625EF" w14:textId="77777777" w:rsidR="00433CF5" w:rsidRDefault="00433CF5" w:rsidP="00A21651">
                            <w:pPr>
                              <w:ind w:righ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F1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6.75pt;width:503.25pt;height:294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" filled="f" strokeweight=".5pt">
                <v:textbox>
                  <w:txbxContent>
                    <w:p w14:paraId="41E625EF" w14:textId="77777777" w:rsidR="00433CF5" w:rsidRDefault="00433CF5" w:rsidP="00A21651">
                      <w:pPr>
                        <w:ind w:right="-180"/>
                      </w:pPr>
                    </w:p>
                  </w:txbxContent>
                </v:textbox>
              </v:shape>
            </w:pict>
          </mc:Fallback>
        </mc:AlternateContent>
      </w:r>
    </w:p>
    <w:p w14:paraId="4A57C1E7" w14:textId="77777777" w:rsidR="00260CDB" w:rsidRPr="00260CDB" w:rsidRDefault="00260CDB" w:rsidP="00260CDB">
      <w:pPr>
        <w:spacing w:after="0"/>
        <w:rPr>
          <w:rFonts w:ascii="Arial" w:hAnsi="Arial" w:cs="Arial"/>
          <w:sz w:val="10"/>
          <w:szCs w:val="20"/>
        </w:rPr>
      </w:pPr>
    </w:p>
    <w:p w14:paraId="5C899C62" w14:textId="23ED4536" w:rsidR="006E53B7" w:rsidRPr="007B3390" w:rsidRDefault="006E53B7" w:rsidP="007B3390">
      <w:pPr>
        <w:ind w:right="-630"/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  <w:u w:val="single"/>
        </w:rPr>
        <w:t>PRACTICE:</w:t>
      </w:r>
      <w:r w:rsidRPr="007B3390">
        <w:rPr>
          <w:rFonts w:ascii="Arial" w:hAnsi="Arial" w:cs="Arial"/>
          <w:sz w:val="18"/>
          <w:szCs w:val="20"/>
        </w:rPr>
        <w:t xml:space="preserve"> </w:t>
      </w:r>
      <w:r w:rsidRPr="007B3390">
        <w:rPr>
          <w:rFonts w:ascii="Arial" w:hAnsi="Arial" w:cs="Arial"/>
          <w:b/>
          <w:bCs/>
          <w:sz w:val="18"/>
          <w:szCs w:val="20"/>
        </w:rPr>
        <w:t xml:space="preserve">Experimenting with putting the dependent clause </w:t>
      </w:r>
      <w:r w:rsidR="007A355E" w:rsidRPr="007B3390">
        <w:rPr>
          <w:rFonts w:ascii="Arial" w:hAnsi="Arial" w:cs="Arial"/>
          <w:b/>
          <w:bCs/>
          <w:sz w:val="18"/>
          <w:szCs w:val="20"/>
        </w:rPr>
        <w:t>BEFORE the independent clause and vice versa:</w:t>
      </w:r>
    </w:p>
    <w:p w14:paraId="3C381A95" w14:textId="0DB256B7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As he ran to catch the bus </w:t>
      </w:r>
    </w:p>
    <w:p w14:paraId="0DB5648E" w14:textId="5D7BD885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>Correct: __________________________________________________________________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</w:t>
      </w:r>
      <w:r w:rsidRPr="007B3390">
        <w:rPr>
          <w:rFonts w:ascii="Arial" w:hAnsi="Arial" w:cs="Arial"/>
          <w:sz w:val="18"/>
          <w:szCs w:val="20"/>
        </w:rPr>
        <w:t>___</w:t>
      </w:r>
    </w:p>
    <w:p w14:paraId="5392F134" w14:textId="389C9531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When he finally reached it</w:t>
      </w:r>
    </w:p>
    <w:p w14:paraId="6A144779" w14:textId="688D6C98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>Correct: ____________________________________________________________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</w:t>
      </w:r>
      <w:r w:rsidRPr="007B3390">
        <w:rPr>
          <w:rFonts w:ascii="Arial" w:hAnsi="Arial" w:cs="Arial"/>
          <w:sz w:val="18"/>
          <w:szCs w:val="20"/>
        </w:rPr>
        <w:t>_________</w:t>
      </w:r>
    </w:p>
    <w:p w14:paraId="6F9416B0" w14:textId="69146740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After I finally decide where to live</w:t>
      </w:r>
    </w:p>
    <w:p w14:paraId="4EC9E096" w14:textId="23ACB2C4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>Correct: ____________________________________________________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</w:t>
      </w:r>
      <w:r w:rsidRPr="007B3390">
        <w:rPr>
          <w:rFonts w:ascii="Arial" w:hAnsi="Arial" w:cs="Arial"/>
          <w:sz w:val="18"/>
          <w:szCs w:val="20"/>
        </w:rPr>
        <w:t>_________________</w:t>
      </w:r>
    </w:p>
    <w:p w14:paraId="757D6EEE" w14:textId="4A2F6C64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Because I had so much laundry to do</w:t>
      </w:r>
    </w:p>
    <w:p w14:paraId="185E1CF6" w14:textId="1072F042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proofErr w:type="gramStart"/>
      <w:r w:rsidRPr="007B3390">
        <w:rPr>
          <w:rFonts w:ascii="Arial" w:hAnsi="Arial" w:cs="Arial"/>
          <w:sz w:val="18"/>
          <w:szCs w:val="20"/>
        </w:rPr>
        <w:t>Correct:_</w:t>
      </w:r>
      <w:proofErr w:type="gramEnd"/>
      <w:r w:rsidRPr="007B3390">
        <w:rPr>
          <w:rFonts w:ascii="Arial" w:hAnsi="Arial" w:cs="Arial"/>
          <w:sz w:val="18"/>
          <w:szCs w:val="20"/>
        </w:rPr>
        <w:t>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_________________________</w:t>
      </w:r>
      <w:r w:rsidRPr="007B3390">
        <w:rPr>
          <w:rFonts w:ascii="Arial" w:hAnsi="Arial" w:cs="Arial"/>
          <w:sz w:val="18"/>
          <w:szCs w:val="20"/>
        </w:rPr>
        <w:t>_____________</w:t>
      </w:r>
    </w:p>
    <w:p w14:paraId="26631791" w14:textId="35CA3478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If I won the lottery </w:t>
      </w:r>
    </w:p>
    <w:p w14:paraId="294B9EE9" w14:textId="3DDDE2F4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>Correct: ______________________________________________________________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</w:t>
      </w:r>
      <w:r w:rsidRPr="007B3390">
        <w:rPr>
          <w:rFonts w:ascii="Arial" w:hAnsi="Arial" w:cs="Arial"/>
          <w:sz w:val="18"/>
          <w:szCs w:val="20"/>
        </w:rPr>
        <w:t>_______</w:t>
      </w:r>
    </w:p>
    <w:p w14:paraId="27FD1097" w14:textId="6F6604D2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b/>
          <w:bCs/>
          <w:sz w:val="18"/>
          <w:szCs w:val="20"/>
        </w:rPr>
        <w:t>Fragment:</w:t>
      </w:r>
      <w:r w:rsidRPr="007B3390">
        <w:rPr>
          <w:rFonts w:ascii="Arial" w:hAnsi="Arial" w:cs="Arial"/>
          <w:sz w:val="18"/>
          <w:szCs w:val="20"/>
        </w:rPr>
        <w:t xml:space="preserve"> Although she was laughing</w:t>
      </w:r>
    </w:p>
    <w:p w14:paraId="4365605A" w14:textId="75F563E9" w:rsidR="007A355E" w:rsidRPr="007B3390" w:rsidRDefault="007A355E" w:rsidP="007B3390">
      <w:pPr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>Correct: _____________________________________________________________</w:t>
      </w:r>
      <w:r w:rsidR="007B3390">
        <w:rPr>
          <w:rFonts w:ascii="Arial" w:hAnsi="Arial" w:cs="Arial"/>
          <w:sz w:val="18"/>
          <w:szCs w:val="20"/>
        </w:rPr>
        <w:t>__________________</w:t>
      </w:r>
      <w:r w:rsidRPr="007B3390">
        <w:rPr>
          <w:rFonts w:ascii="Arial" w:hAnsi="Arial" w:cs="Arial"/>
          <w:sz w:val="18"/>
          <w:szCs w:val="20"/>
        </w:rPr>
        <w:t>________</w:t>
      </w:r>
    </w:p>
    <w:p w14:paraId="10FF94F4" w14:textId="77777777" w:rsidR="0022748A" w:rsidRPr="0022748A" w:rsidRDefault="0022748A" w:rsidP="0022748A">
      <w:pPr>
        <w:pStyle w:val="ListParagraph"/>
        <w:spacing w:before="240" w:after="0"/>
        <w:ind w:left="1080" w:right="-630"/>
        <w:rPr>
          <w:rFonts w:ascii="Arial" w:hAnsi="Arial" w:cs="Arial"/>
          <w:b/>
          <w:bCs/>
          <w:sz w:val="10"/>
          <w:szCs w:val="20"/>
          <w:u w:val="single"/>
        </w:rPr>
      </w:pPr>
    </w:p>
    <w:p w14:paraId="3CCCD004" w14:textId="23FBE151" w:rsidR="007A355E" w:rsidRDefault="00C91699" w:rsidP="00433CF5">
      <w:pPr>
        <w:pStyle w:val="ListParagraph"/>
        <w:numPr>
          <w:ilvl w:val="0"/>
          <w:numId w:val="8"/>
        </w:numPr>
        <w:spacing w:before="240" w:after="0"/>
        <w:ind w:right="-630"/>
        <w:rPr>
          <w:rFonts w:ascii="Arial" w:hAnsi="Arial" w:cs="Arial"/>
          <w:b/>
          <w:bCs/>
          <w:sz w:val="20"/>
          <w:szCs w:val="20"/>
          <w:u w:val="single"/>
        </w:rPr>
      </w:pPr>
      <w:r w:rsidRPr="002B7022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6242D0CF" wp14:editId="5CBDC117">
            <wp:simplePos x="0" y="0"/>
            <wp:positionH relativeFrom="column">
              <wp:posOffset>-338456</wp:posOffset>
            </wp:positionH>
            <wp:positionV relativeFrom="paragraph">
              <wp:posOffset>180340</wp:posOffset>
            </wp:positionV>
            <wp:extent cx="705729" cy="767916"/>
            <wp:effectExtent l="38100" t="0" r="3746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825">
                      <a:off x="0" y="0"/>
                      <a:ext cx="705729" cy="7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55E" w:rsidRPr="007B3390">
        <w:rPr>
          <w:rFonts w:ascii="Arial" w:hAnsi="Arial" w:cs="Arial"/>
          <w:b/>
          <w:bCs/>
          <w:sz w:val="20"/>
          <w:szCs w:val="20"/>
          <w:u w:val="single"/>
        </w:rPr>
        <w:t>Any group of words that doesn’t have a subject and a verb is a fragment</w:t>
      </w:r>
      <w:r w:rsidR="005D330C" w:rsidRPr="007B3390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2882F62" w14:textId="77777777" w:rsidR="007B3390" w:rsidRPr="007B3390" w:rsidRDefault="007B3390" w:rsidP="007B3390">
      <w:pPr>
        <w:pStyle w:val="ListParagraph"/>
        <w:spacing w:after="0"/>
        <w:ind w:left="1080" w:right="-630"/>
        <w:rPr>
          <w:rFonts w:ascii="Arial" w:hAnsi="Arial" w:cs="Arial"/>
          <w:b/>
          <w:bCs/>
          <w:sz w:val="6"/>
          <w:szCs w:val="20"/>
          <w:u w:val="single"/>
        </w:rPr>
      </w:pPr>
    </w:p>
    <w:p w14:paraId="60417BF2" w14:textId="1BEFD2CF" w:rsidR="007A355E" w:rsidRPr="00260CDB" w:rsidRDefault="007A355E" w:rsidP="007B3390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b/>
          <w:bCs/>
          <w:i/>
          <w:iCs/>
          <w:sz w:val="18"/>
          <w:szCs w:val="20"/>
        </w:rPr>
      </w:pPr>
      <w:r w:rsidRPr="00260CDB">
        <w:rPr>
          <w:rFonts w:ascii="Arial" w:hAnsi="Arial" w:cs="Arial"/>
          <w:b/>
          <w:bCs/>
          <w:i/>
          <w:iCs/>
          <w:sz w:val="18"/>
          <w:szCs w:val="20"/>
        </w:rPr>
        <w:t>Took an interest in architecture (no subject)</w:t>
      </w:r>
    </w:p>
    <w:p w14:paraId="764D7522" w14:textId="77777777" w:rsidR="007B3390" w:rsidRDefault="007A355E" w:rsidP="007B3390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18"/>
          <w:szCs w:val="20"/>
        </w:rPr>
      </w:pPr>
      <w:r w:rsidRPr="00433CF5">
        <w:rPr>
          <w:rFonts w:ascii="Arial" w:hAnsi="Arial" w:cs="Arial"/>
          <w:b/>
          <w:i/>
          <w:iCs/>
          <w:sz w:val="18"/>
          <w:szCs w:val="20"/>
        </w:rPr>
        <w:t>Tom washing his car</w:t>
      </w:r>
      <w:r w:rsidRPr="00260CDB">
        <w:rPr>
          <w:rFonts w:ascii="Arial" w:hAnsi="Arial" w:cs="Arial"/>
          <w:sz w:val="18"/>
          <w:szCs w:val="20"/>
        </w:rPr>
        <w:t xml:space="preserve"> (no adequate verb) Although</w:t>
      </w:r>
      <w:r w:rsidR="005D330C" w:rsidRPr="00260CDB">
        <w:rPr>
          <w:rFonts w:ascii="Arial" w:hAnsi="Arial" w:cs="Arial"/>
          <w:sz w:val="18"/>
          <w:szCs w:val="20"/>
        </w:rPr>
        <w:t xml:space="preserve"> </w:t>
      </w:r>
      <w:r w:rsidRPr="00260CDB">
        <w:rPr>
          <w:rFonts w:ascii="Arial" w:hAnsi="Arial" w:cs="Arial"/>
          <w:i/>
          <w:iCs/>
          <w:sz w:val="18"/>
          <w:szCs w:val="20"/>
        </w:rPr>
        <w:t>-</w:t>
      </w:r>
      <w:proofErr w:type="spellStart"/>
      <w:r w:rsidRPr="00260CDB">
        <w:rPr>
          <w:rFonts w:ascii="Arial" w:hAnsi="Arial" w:cs="Arial"/>
          <w:i/>
          <w:iCs/>
          <w:sz w:val="18"/>
          <w:szCs w:val="20"/>
        </w:rPr>
        <w:t>ing</w:t>
      </w:r>
      <w:proofErr w:type="spellEnd"/>
      <w:r w:rsidRPr="00260CDB">
        <w:rPr>
          <w:rFonts w:ascii="Arial" w:hAnsi="Arial" w:cs="Arial"/>
          <w:sz w:val="18"/>
          <w:szCs w:val="20"/>
        </w:rPr>
        <w:t xml:space="preserve"> words look like verbs, no</w:t>
      </w:r>
      <w:r w:rsidR="007B3390" w:rsidRPr="007B3390">
        <w:rPr>
          <w:rFonts w:ascii="Arial" w:hAnsi="Arial" w:cs="Arial"/>
          <w:i/>
          <w:iCs/>
          <w:sz w:val="18"/>
          <w:szCs w:val="20"/>
        </w:rPr>
        <w:t xml:space="preserve"> </w:t>
      </w:r>
      <w:r w:rsidRPr="007B3390">
        <w:rPr>
          <w:rFonts w:ascii="Arial" w:hAnsi="Arial" w:cs="Arial"/>
          <w:i/>
          <w:iCs/>
          <w:sz w:val="18"/>
          <w:szCs w:val="20"/>
        </w:rPr>
        <w:t>-</w:t>
      </w:r>
      <w:proofErr w:type="spellStart"/>
      <w:r w:rsidRPr="007B3390">
        <w:rPr>
          <w:rFonts w:ascii="Arial" w:hAnsi="Arial" w:cs="Arial"/>
          <w:i/>
          <w:iCs/>
          <w:sz w:val="18"/>
          <w:szCs w:val="20"/>
        </w:rPr>
        <w:t>ing</w:t>
      </w:r>
      <w:proofErr w:type="spellEnd"/>
      <w:r w:rsidRPr="007B3390">
        <w:rPr>
          <w:rFonts w:ascii="Arial" w:hAnsi="Arial" w:cs="Arial"/>
          <w:sz w:val="18"/>
          <w:szCs w:val="20"/>
        </w:rPr>
        <w:t xml:space="preserve"> word </w:t>
      </w:r>
    </w:p>
    <w:p w14:paraId="463C72BC" w14:textId="6009E2C4" w:rsidR="007A355E" w:rsidRPr="007B3390" w:rsidRDefault="007A355E" w:rsidP="007B3390">
      <w:pPr>
        <w:pStyle w:val="ListParagraph"/>
        <w:spacing w:after="0"/>
        <w:ind w:left="1440" w:right="-630"/>
        <w:rPr>
          <w:rFonts w:ascii="Arial" w:hAnsi="Arial" w:cs="Arial"/>
          <w:sz w:val="18"/>
          <w:szCs w:val="20"/>
        </w:rPr>
      </w:pPr>
      <w:r w:rsidRPr="007B3390">
        <w:rPr>
          <w:rFonts w:ascii="Arial" w:hAnsi="Arial" w:cs="Arial"/>
          <w:sz w:val="18"/>
          <w:szCs w:val="20"/>
        </w:rPr>
        <w:t xml:space="preserve">by itself </w:t>
      </w:r>
      <w:r w:rsidR="005D330C" w:rsidRPr="007B3390">
        <w:rPr>
          <w:rFonts w:ascii="Arial" w:hAnsi="Arial" w:cs="Arial"/>
          <w:sz w:val="18"/>
          <w:szCs w:val="20"/>
        </w:rPr>
        <w:t>can ever be the verb of a sentence. It must have a helping verb in front of it.</w:t>
      </w:r>
    </w:p>
    <w:p w14:paraId="7D524131" w14:textId="1CCE1614" w:rsidR="005D330C" w:rsidRDefault="005D330C" w:rsidP="007B3390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18"/>
          <w:szCs w:val="20"/>
        </w:rPr>
      </w:pPr>
      <w:r w:rsidRPr="00433CF5">
        <w:rPr>
          <w:rFonts w:ascii="Arial" w:hAnsi="Arial" w:cs="Arial"/>
          <w:b/>
          <w:i/>
          <w:iCs/>
          <w:sz w:val="18"/>
          <w:szCs w:val="20"/>
        </w:rPr>
        <w:t>Thinking about his birthday</w:t>
      </w:r>
      <w:r w:rsidRPr="00260CDB">
        <w:rPr>
          <w:rFonts w:ascii="Arial" w:hAnsi="Arial" w:cs="Arial"/>
          <w:sz w:val="18"/>
          <w:szCs w:val="20"/>
        </w:rPr>
        <w:t xml:space="preserve"> (no subject and no adequate verb)</w:t>
      </w:r>
    </w:p>
    <w:p w14:paraId="2931B16B" w14:textId="77777777" w:rsidR="007B3390" w:rsidRPr="007B3390" w:rsidRDefault="007B3390" w:rsidP="007B3390">
      <w:pPr>
        <w:pStyle w:val="ListParagraph"/>
        <w:spacing w:after="0"/>
        <w:ind w:left="1440" w:right="-630"/>
        <w:rPr>
          <w:rFonts w:ascii="Arial" w:hAnsi="Arial" w:cs="Arial"/>
          <w:sz w:val="10"/>
          <w:szCs w:val="20"/>
        </w:rPr>
      </w:pPr>
    </w:p>
    <w:p w14:paraId="6723E066" w14:textId="0A09ABCE" w:rsidR="005D330C" w:rsidRDefault="005D330C" w:rsidP="007B3390">
      <w:pPr>
        <w:spacing w:after="0"/>
        <w:ind w:right="-630" w:firstLine="720"/>
        <w:rPr>
          <w:rFonts w:ascii="Arial" w:hAnsi="Arial" w:cs="Arial"/>
          <w:b/>
          <w:bCs/>
          <w:sz w:val="20"/>
          <w:szCs w:val="20"/>
        </w:rPr>
      </w:pPr>
      <w:r w:rsidRPr="00260CDB">
        <w:rPr>
          <w:rFonts w:ascii="Arial" w:hAnsi="Arial" w:cs="Arial"/>
          <w:sz w:val="20"/>
          <w:szCs w:val="20"/>
        </w:rPr>
        <w:t xml:space="preserve"> </w:t>
      </w:r>
      <w:r w:rsidR="00C32D95">
        <w:rPr>
          <w:rFonts w:ascii="Arial" w:hAnsi="Arial" w:cs="Arial"/>
          <w:b/>
          <w:bCs/>
          <w:sz w:val="20"/>
          <w:szCs w:val="20"/>
        </w:rPr>
        <w:t>You can change the</w:t>
      </w:r>
      <w:r w:rsidRPr="00260CDB">
        <w:rPr>
          <w:rFonts w:ascii="Arial" w:hAnsi="Arial" w:cs="Arial"/>
          <w:b/>
          <w:bCs/>
          <w:sz w:val="20"/>
          <w:szCs w:val="20"/>
        </w:rPr>
        <w:t xml:space="preserve"> fragments above into sentences by adding a subject and an adequate verb:</w:t>
      </w:r>
    </w:p>
    <w:p w14:paraId="52C6C17C" w14:textId="77777777" w:rsidR="007B3390" w:rsidRPr="007B3390" w:rsidRDefault="007B3390" w:rsidP="007B3390">
      <w:pPr>
        <w:spacing w:after="0"/>
        <w:ind w:right="-630" w:firstLine="720"/>
        <w:rPr>
          <w:rFonts w:ascii="Arial" w:hAnsi="Arial" w:cs="Arial"/>
          <w:b/>
          <w:bCs/>
          <w:sz w:val="4"/>
          <w:szCs w:val="20"/>
        </w:rPr>
      </w:pPr>
    </w:p>
    <w:p w14:paraId="2FD260E7" w14:textId="11173B68" w:rsidR="005D330C" w:rsidRPr="00260CDB" w:rsidRDefault="005D330C" w:rsidP="007B3390">
      <w:pPr>
        <w:pStyle w:val="ListParagraph"/>
        <w:numPr>
          <w:ilvl w:val="0"/>
          <w:numId w:val="2"/>
        </w:numPr>
        <w:ind w:right="-630"/>
        <w:rPr>
          <w:rFonts w:ascii="Arial" w:hAnsi="Arial" w:cs="Arial"/>
          <w:sz w:val="18"/>
          <w:szCs w:val="20"/>
        </w:rPr>
      </w:pPr>
      <w:r w:rsidRPr="00C91699">
        <w:rPr>
          <w:rFonts w:ascii="Arial" w:hAnsi="Arial" w:cs="Arial"/>
          <w:b/>
          <w:i/>
          <w:iCs/>
          <w:sz w:val="18"/>
          <w:szCs w:val="20"/>
        </w:rPr>
        <w:t>He</w:t>
      </w:r>
      <w:r w:rsidRPr="00260CDB">
        <w:rPr>
          <w:rFonts w:ascii="Arial" w:hAnsi="Arial" w:cs="Arial"/>
          <w:i/>
          <w:iCs/>
          <w:sz w:val="18"/>
          <w:szCs w:val="20"/>
        </w:rPr>
        <w:t xml:space="preserve"> took an interest in architecture</w:t>
      </w:r>
      <w:r w:rsidRPr="00260CDB">
        <w:rPr>
          <w:rFonts w:ascii="Arial" w:hAnsi="Arial" w:cs="Arial"/>
          <w:sz w:val="18"/>
          <w:szCs w:val="20"/>
        </w:rPr>
        <w:t xml:space="preserve"> (added a subject)</w:t>
      </w:r>
    </w:p>
    <w:p w14:paraId="62A0E8EC" w14:textId="4969582B" w:rsidR="005D330C" w:rsidRPr="00260CDB" w:rsidRDefault="00C91699" w:rsidP="007B3390">
      <w:pPr>
        <w:pStyle w:val="ListParagraph"/>
        <w:numPr>
          <w:ilvl w:val="0"/>
          <w:numId w:val="2"/>
        </w:numPr>
        <w:ind w:right="-630"/>
        <w:rPr>
          <w:rFonts w:ascii="Arial" w:hAnsi="Arial" w:cs="Arial"/>
          <w:sz w:val="18"/>
          <w:szCs w:val="20"/>
        </w:rPr>
      </w:pPr>
      <w:r w:rsidRPr="002B7022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0271EA58" wp14:editId="79437063">
            <wp:simplePos x="0" y="0"/>
            <wp:positionH relativeFrom="column">
              <wp:posOffset>-295593</wp:posOffset>
            </wp:positionH>
            <wp:positionV relativeFrom="paragraph">
              <wp:posOffset>138429</wp:posOffset>
            </wp:positionV>
            <wp:extent cx="705729" cy="767916"/>
            <wp:effectExtent l="0" t="31115" r="0" b="444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86709">
                      <a:off x="0" y="0"/>
                      <a:ext cx="705729" cy="7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0C" w:rsidRPr="00260CDB">
        <w:rPr>
          <w:rFonts w:ascii="Arial" w:hAnsi="Arial" w:cs="Arial"/>
          <w:i/>
          <w:iCs/>
          <w:sz w:val="18"/>
          <w:szCs w:val="20"/>
        </w:rPr>
        <w:t xml:space="preserve">Tom </w:t>
      </w:r>
      <w:r w:rsidR="005D330C" w:rsidRPr="00C91699">
        <w:rPr>
          <w:rFonts w:ascii="Arial" w:hAnsi="Arial" w:cs="Arial"/>
          <w:b/>
          <w:i/>
          <w:iCs/>
          <w:sz w:val="18"/>
          <w:szCs w:val="20"/>
        </w:rPr>
        <w:t>was</w:t>
      </w:r>
      <w:r w:rsidR="005D330C" w:rsidRPr="00260CDB">
        <w:rPr>
          <w:rFonts w:ascii="Arial" w:hAnsi="Arial" w:cs="Arial"/>
          <w:i/>
          <w:iCs/>
          <w:sz w:val="18"/>
          <w:szCs w:val="20"/>
        </w:rPr>
        <w:t xml:space="preserve"> washing his car</w:t>
      </w:r>
      <w:r w:rsidR="005D330C" w:rsidRPr="00260CDB">
        <w:rPr>
          <w:rFonts w:ascii="Arial" w:hAnsi="Arial" w:cs="Arial"/>
          <w:sz w:val="18"/>
          <w:szCs w:val="20"/>
        </w:rPr>
        <w:t>. (added a helping verb)</w:t>
      </w:r>
    </w:p>
    <w:p w14:paraId="3818F484" w14:textId="4DF68477" w:rsidR="007B3390" w:rsidRPr="002A71F2" w:rsidRDefault="005D330C" w:rsidP="002A71F2">
      <w:pPr>
        <w:pStyle w:val="ListParagraph"/>
        <w:numPr>
          <w:ilvl w:val="0"/>
          <w:numId w:val="2"/>
        </w:numPr>
        <w:ind w:right="-630"/>
        <w:rPr>
          <w:rFonts w:ascii="Arial" w:hAnsi="Arial" w:cs="Arial"/>
          <w:sz w:val="18"/>
          <w:szCs w:val="20"/>
        </w:rPr>
      </w:pPr>
      <w:r w:rsidRPr="00C91699">
        <w:rPr>
          <w:rFonts w:ascii="Arial" w:hAnsi="Arial" w:cs="Arial"/>
          <w:b/>
          <w:i/>
          <w:iCs/>
          <w:sz w:val="18"/>
          <w:szCs w:val="20"/>
        </w:rPr>
        <w:t>She was</w:t>
      </w:r>
      <w:r w:rsidRPr="00260CDB">
        <w:rPr>
          <w:rFonts w:ascii="Arial" w:hAnsi="Arial" w:cs="Arial"/>
          <w:i/>
          <w:iCs/>
          <w:sz w:val="18"/>
          <w:szCs w:val="20"/>
        </w:rPr>
        <w:t xml:space="preserve"> thinking about his birthday.</w:t>
      </w:r>
      <w:r w:rsidRPr="00260CDB">
        <w:rPr>
          <w:rFonts w:ascii="Arial" w:hAnsi="Arial" w:cs="Arial"/>
          <w:sz w:val="18"/>
          <w:szCs w:val="20"/>
        </w:rPr>
        <w:t xml:space="preserve"> (added a subject and a helping verb)</w:t>
      </w:r>
    </w:p>
    <w:p w14:paraId="7B9D4B23" w14:textId="08CC13D8" w:rsidR="005D330C" w:rsidRDefault="005D330C" w:rsidP="007B3390">
      <w:pPr>
        <w:pStyle w:val="ListParagraph"/>
        <w:numPr>
          <w:ilvl w:val="0"/>
          <w:numId w:val="8"/>
        </w:numPr>
        <w:spacing w:after="0"/>
        <w:ind w:right="-630"/>
        <w:rPr>
          <w:rFonts w:ascii="Arial" w:hAnsi="Arial" w:cs="Arial"/>
          <w:b/>
          <w:bCs/>
          <w:sz w:val="20"/>
          <w:szCs w:val="20"/>
          <w:u w:val="single"/>
        </w:rPr>
      </w:pPr>
      <w:r w:rsidRPr="00260CDB">
        <w:rPr>
          <w:rFonts w:ascii="Arial" w:hAnsi="Arial" w:cs="Arial"/>
          <w:b/>
          <w:bCs/>
          <w:sz w:val="20"/>
          <w:szCs w:val="20"/>
          <w:u w:val="single"/>
        </w:rPr>
        <w:t>Sometimes you can simply add a fragment to the beginning or the ending of the sentence.</w:t>
      </w:r>
    </w:p>
    <w:p w14:paraId="26869DAB" w14:textId="77777777" w:rsidR="007B3390" w:rsidRPr="007B3390" w:rsidRDefault="007B3390" w:rsidP="007B3390">
      <w:pPr>
        <w:pStyle w:val="ListParagraph"/>
        <w:spacing w:after="0"/>
        <w:ind w:left="1080" w:right="-630"/>
        <w:rPr>
          <w:rFonts w:ascii="Arial" w:hAnsi="Arial" w:cs="Arial"/>
          <w:b/>
          <w:bCs/>
          <w:sz w:val="10"/>
          <w:szCs w:val="20"/>
          <w:u w:val="single"/>
        </w:rPr>
      </w:pPr>
    </w:p>
    <w:p w14:paraId="3E844086" w14:textId="49D9BEBB" w:rsidR="00692637" w:rsidRPr="00260CDB" w:rsidRDefault="005D330C" w:rsidP="007B3390">
      <w:pPr>
        <w:spacing w:after="0"/>
        <w:ind w:left="720" w:right="-630" w:firstLine="360"/>
        <w:rPr>
          <w:rFonts w:ascii="Arial" w:hAnsi="Arial" w:cs="Arial"/>
          <w:sz w:val="18"/>
          <w:szCs w:val="20"/>
        </w:rPr>
      </w:pPr>
      <w:r w:rsidRPr="00260CDB">
        <w:rPr>
          <w:rFonts w:ascii="Arial" w:hAnsi="Arial" w:cs="Arial"/>
          <w:b/>
          <w:bCs/>
          <w:sz w:val="18"/>
          <w:szCs w:val="20"/>
        </w:rPr>
        <w:t>Incorrect:</w:t>
      </w:r>
      <w:r w:rsidRPr="00260CDB">
        <w:rPr>
          <w:rFonts w:ascii="Arial" w:hAnsi="Arial" w:cs="Arial"/>
          <w:sz w:val="18"/>
          <w:szCs w:val="20"/>
        </w:rPr>
        <w:t xml:space="preserve"> </w:t>
      </w:r>
      <w:r w:rsidR="00C32D95">
        <w:rPr>
          <w:rFonts w:ascii="Arial" w:hAnsi="Arial" w:cs="Arial"/>
          <w:sz w:val="18"/>
          <w:szCs w:val="20"/>
        </w:rPr>
        <w:tab/>
      </w:r>
      <w:r w:rsidRPr="00433CF5">
        <w:rPr>
          <w:rFonts w:ascii="Arial" w:hAnsi="Arial" w:cs="Arial"/>
          <w:b/>
          <w:i/>
          <w:iCs/>
          <w:sz w:val="18"/>
          <w:szCs w:val="20"/>
        </w:rPr>
        <w:t>Wondering why he hadn’t come</w:t>
      </w:r>
      <w:r w:rsidRPr="00260CDB">
        <w:rPr>
          <w:rFonts w:ascii="Arial" w:hAnsi="Arial" w:cs="Arial"/>
          <w:i/>
          <w:iCs/>
          <w:sz w:val="18"/>
          <w:szCs w:val="20"/>
        </w:rPr>
        <w:t xml:space="preserve">. I </w:t>
      </w:r>
      <w:r w:rsidR="002A71F2">
        <w:rPr>
          <w:rFonts w:ascii="Arial" w:hAnsi="Arial" w:cs="Arial"/>
          <w:i/>
          <w:iCs/>
          <w:sz w:val="18"/>
          <w:szCs w:val="20"/>
        </w:rPr>
        <w:t>finally texted</w:t>
      </w:r>
      <w:r w:rsidRPr="00260CDB">
        <w:rPr>
          <w:rFonts w:ascii="Arial" w:hAnsi="Arial" w:cs="Arial"/>
          <w:i/>
          <w:iCs/>
          <w:sz w:val="18"/>
          <w:szCs w:val="20"/>
        </w:rPr>
        <w:t xml:space="preserve"> him.</w:t>
      </w:r>
    </w:p>
    <w:p w14:paraId="7A209B09" w14:textId="16254D7D" w:rsidR="005D330C" w:rsidRDefault="007B3390" w:rsidP="007B3390">
      <w:pPr>
        <w:spacing w:after="0"/>
        <w:ind w:left="720" w:right="-630" w:firstLine="360"/>
        <w:rPr>
          <w:rFonts w:ascii="Arial" w:hAnsi="Arial" w:cs="Arial"/>
          <w:b/>
          <w:i/>
          <w:iCs/>
          <w:sz w:val="18"/>
          <w:szCs w:val="20"/>
        </w:rPr>
      </w:pPr>
      <w:r w:rsidRPr="002B7022">
        <w:rPr>
          <w:rFonts w:ascii="Arial" w:eastAsia="Times New Roman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0016" behindDoc="0" locked="0" layoutInCell="1" allowOverlap="1" wp14:anchorId="6FD065F3" wp14:editId="238F0E04">
            <wp:simplePos x="0" y="0"/>
            <wp:positionH relativeFrom="column">
              <wp:posOffset>-339090</wp:posOffset>
            </wp:positionH>
            <wp:positionV relativeFrom="paragraph">
              <wp:posOffset>158850</wp:posOffset>
            </wp:positionV>
            <wp:extent cx="705729" cy="767916"/>
            <wp:effectExtent l="38100" t="0" r="184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3116">
                      <a:off x="0" y="0"/>
                      <a:ext cx="705729" cy="76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30C" w:rsidRPr="00260CDB">
        <w:rPr>
          <w:rFonts w:ascii="Arial" w:hAnsi="Arial" w:cs="Arial"/>
          <w:sz w:val="18"/>
          <w:szCs w:val="20"/>
        </w:rPr>
        <w:t xml:space="preserve">Correct: </w:t>
      </w:r>
      <w:r w:rsidR="00C32D95">
        <w:rPr>
          <w:rFonts w:ascii="Arial" w:hAnsi="Arial" w:cs="Arial"/>
          <w:sz w:val="18"/>
          <w:szCs w:val="20"/>
        </w:rPr>
        <w:tab/>
      </w:r>
      <w:r w:rsidR="005D330C" w:rsidRPr="00260CDB">
        <w:rPr>
          <w:rFonts w:ascii="Arial" w:hAnsi="Arial" w:cs="Arial"/>
          <w:i/>
          <w:iCs/>
          <w:sz w:val="18"/>
          <w:szCs w:val="20"/>
        </w:rPr>
        <w:t xml:space="preserve">Wondering why he hadn’t come, </w:t>
      </w:r>
      <w:r w:rsidR="005D330C" w:rsidRPr="00C91699">
        <w:rPr>
          <w:rFonts w:ascii="Arial" w:hAnsi="Arial" w:cs="Arial"/>
          <w:b/>
          <w:i/>
          <w:iCs/>
          <w:sz w:val="18"/>
          <w:szCs w:val="20"/>
        </w:rPr>
        <w:t xml:space="preserve">I </w:t>
      </w:r>
      <w:r w:rsidR="002A71F2">
        <w:rPr>
          <w:rFonts w:ascii="Arial" w:hAnsi="Arial" w:cs="Arial"/>
          <w:b/>
          <w:i/>
          <w:iCs/>
          <w:sz w:val="18"/>
          <w:szCs w:val="20"/>
        </w:rPr>
        <w:t>finally texted</w:t>
      </w:r>
      <w:r w:rsidR="005D330C" w:rsidRPr="00C91699">
        <w:rPr>
          <w:rFonts w:ascii="Arial" w:hAnsi="Arial" w:cs="Arial"/>
          <w:b/>
          <w:i/>
          <w:iCs/>
          <w:sz w:val="18"/>
          <w:szCs w:val="20"/>
        </w:rPr>
        <w:t xml:space="preserve"> him.</w:t>
      </w:r>
    </w:p>
    <w:p w14:paraId="0F65CE00" w14:textId="67E12A48" w:rsidR="002A71F2" w:rsidRDefault="002A71F2" w:rsidP="007B3390">
      <w:pPr>
        <w:spacing w:after="0"/>
        <w:ind w:left="720" w:right="-630" w:firstLine="360"/>
        <w:rPr>
          <w:rFonts w:ascii="Arial" w:hAnsi="Arial" w:cs="Arial"/>
          <w:i/>
          <w:iCs/>
          <w:sz w:val="18"/>
          <w:szCs w:val="20"/>
        </w:rPr>
      </w:pPr>
      <w:r w:rsidRPr="002A71F2">
        <w:rPr>
          <w:rFonts w:ascii="Arial" w:hAnsi="Arial" w:cs="Arial"/>
          <w:iCs/>
          <w:sz w:val="18"/>
          <w:szCs w:val="20"/>
        </w:rPr>
        <w:t>Correct: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 w:rsidRPr="002A71F2">
        <w:rPr>
          <w:rFonts w:ascii="Arial" w:hAnsi="Arial" w:cs="Arial"/>
          <w:b/>
          <w:i/>
          <w:iCs/>
          <w:sz w:val="18"/>
          <w:szCs w:val="20"/>
        </w:rPr>
        <w:t xml:space="preserve">I </w:t>
      </w:r>
      <w:r>
        <w:rPr>
          <w:rFonts w:ascii="Arial" w:hAnsi="Arial" w:cs="Arial"/>
          <w:b/>
          <w:i/>
          <w:iCs/>
          <w:sz w:val="18"/>
          <w:szCs w:val="20"/>
        </w:rPr>
        <w:t xml:space="preserve">finally </w:t>
      </w:r>
      <w:r w:rsidRPr="002A71F2">
        <w:rPr>
          <w:rFonts w:ascii="Arial" w:hAnsi="Arial" w:cs="Arial"/>
          <w:b/>
          <w:i/>
          <w:iCs/>
          <w:sz w:val="18"/>
          <w:szCs w:val="20"/>
        </w:rPr>
        <w:t>texted him,</w:t>
      </w:r>
      <w:r>
        <w:rPr>
          <w:rFonts w:ascii="Arial" w:hAnsi="Arial" w:cs="Arial"/>
          <w:i/>
          <w:iCs/>
          <w:sz w:val="18"/>
          <w:szCs w:val="20"/>
        </w:rPr>
        <w:t xml:space="preserve"> wondering why he hadn’t come.</w:t>
      </w:r>
    </w:p>
    <w:p w14:paraId="1E6CA696" w14:textId="0AC4852D" w:rsidR="007B3390" w:rsidRPr="00A21651" w:rsidRDefault="007B3390" w:rsidP="00260CDB">
      <w:pPr>
        <w:spacing w:after="0" w:line="240" w:lineRule="auto"/>
        <w:ind w:left="720"/>
        <w:rPr>
          <w:rFonts w:ascii="Arial" w:hAnsi="Arial" w:cs="Arial"/>
          <w:sz w:val="16"/>
          <w:szCs w:val="20"/>
        </w:rPr>
      </w:pPr>
    </w:p>
    <w:p w14:paraId="5E47D9B8" w14:textId="2914B3BA" w:rsidR="005D330C" w:rsidRDefault="005D330C" w:rsidP="007B339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260CDB">
        <w:rPr>
          <w:rFonts w:ascii="Arial" w:hAnsi="Arial" w:cs="Arial"/>
          <w:b/>
          <w:bCs/>
          <w:sz w:val="20"/>
          <w:szCs w:val="20"/>
          <w:u w:val="single"/>
        </w:rPr>
        <w:t xml:space="preserve">Or you can change a word or two </w:t>
      </w:r>
      <w:bookmarkStart w:id="0" w:name="_GoBack"/>
      <w:bookmarkEnd w:id="0"/>
      <w:r w:rsidRPr="00260CDB">
        <w:rPr>
          <w:rFonts w:ascii="Arial" w:hAnsi="Arial" w:cs="Arial"/>
          <w:b/>
          <w:bCs/>
          <w:sz w:val="20"/>
          <w:szCs w:val="20"/>
          <w:u w:val="single"/>
        </w:rPr>
        <w:t>in the fragment to make it into a sentence.</w:t>
      </w:r>
    </w:p>
    <w:p w14:paraId="6AD1D7A9" w14:textId="77777777" w:rsidR="007B3390" w:rsidRPr="007B3390" w:rsidRDefault="007B3390" w:rsidP="007B3390">
      <w:pPr>
        <w:pStyle w:val="ListParagraph"/>
        <w:spacing w:after="0"/>
        <w:ind w:left="1080"/>
        <w:rPr>
          <w:rFonts w:ascii="Arial" w:hAnsi="Arial" w:cs="Arial"/>
          <w:b/>
          <w:bCs/>
          <w:sz w:val="10"/>
          <w:szCs w:val="20"/>
          <w:u w:val="single"/>
        </w:rPr>
      </w:pPr>
    </w:p>
    <w:p w14:paraId="424ABA70" w14:textId="5C5F70A6" w:rsidR="005D330C" w:rsidRPr="00260CDB" w:rsidRDefault="005D330C" w:rsidP="007B3390">
      <w:pPr>
        <w:pStyle w:val="ListParagraph"/>
        <w:spacing w:after="0"/>
        <w:ind w:firstLine="360"/>
        <w:rPr>
          <w:rFonts w:ascii="Arial" w:hAnsi="Arial" w:cs="Arial"/>
          <w:sz w:val="18"/>
          <w:szCs w:val="20"/>
        </w:rPr>
      </w:pPr>
      <w:r w:rsidRPr="00260CDB">
        <w:rPr>
          <w:rFonts w:ascii="Arial" w:hAnsi="Arial" w:cs="Arial"/>
          <w:b/>
          <w:bCs/>
          <w:sz w:val="18"/>
          <w:szCs w:val="20"/>
        </w:rPr>
        <w:t>Incorrect:</w:t>
      </w:r>
      <w:r w:rsidRPr="00260CDB">
        <w:rPr>
          <w:rFonts w:ascii="Arial" w:hAnsi="Arial" w:cs="Arial"/>
          <w:sz w:val="18"/>
          <w:szCs w:val="20"/>
        </w:rPr>
        <w:t xml:space="preserve"> </w:t>
      </w:r>
      <w:r w:rsidR="00692637" w:rsidRPr="00260CDB">
        <w:rPr>
          <w:rFonts w:ascii="Arial" w:hAnsi="Arial" w:cs="Arial"/>
          <w:sz w:val="18"/>
          <w:szCs w:val="20"/>
        </w:rPr>
        <w:t xml:space="preserve"> </w:t>
      </w:r>
      <w:r w:rsidR="00C32D95">
        <w:rPr>
          <w:rFonts w:ascii="Arial" w:hAnsi="Arial" w:cs="Arial"/>
          <w:sz w:val="18"/>
          <w:szCs w:val="20"/>
        </w:rPr>
        <w:tab/>
      </w:r>
      <w:r w:rsidRPr="00433CF5">
        <w:rPr>
          <w:rFonts w:ascii="Arial" w:hAnsi="Arial" w:cs="Arial"/>
          <w:b/>
          <w:i/>
          <w:iCs/>
          <w:sz w:val="18"/>
          <w:szCs w:val="20"/>
        </w:rPr>
        <w:t>Wondering why he hadn’t come</w:t>
      </w:r>
      <w:r w:rsidRPr="00433CF5">
        <w:rPr>
          <w:rFonts w:ascii="Arial" w:hAnsi="Arial" w:cs="Arial"/>
          <w:b/>
          <w:sz w:val="18"/>
          <w:szCs w:val="20"/>
        </w:rPr>
        <w:t xml:space="preserve">. </w:t>
      </w:r>
    </w:p>
    <w:p w14:paraId="01E29942" w14:textId="5471748F" w:rsidR="0014606B" w:rsidRPr="007B3390" w:rsidRDefault="005D330C" w:rsidP="007B3390">
      <w:pPr>
        <w:pStyle w:val="ListParagraph"/>
        <w:spacing w:after="0"/>
        <w:ind w:firstLine="360"/>
        <w:rPr>
          <w:rFonts w:ascii="Arial" w:hAnsi="Arial" w:cs="Arial"/>
          <w:i/>
          <w:iCs/>
          <w:sz w:val="18"/>
          <w:szCs w:val="20"/>
        </w:rPr>
      </w:pPr>
      <w:r w:rsidRPr="00260CDB">
        <w:rPr>
          <w:rFonts w:ascii="Arial" w:hAnsi="Arial" w:cs="Arial"/>
          <w:sz w:val="18"/>
          <w:szCs w:val="20"/>
        </w:rPr>
        <w:t>Correct:</w:t>
      </w:r>
      <w:r w:rsidR="00692637" w:rsidRPr="00260CDB">
        <w:rPr>
          <w:rFonts w:ascii="Arial" w:hAnsi="Arial" w:cs="Arial"/>
          <w:sz w:val="18"/>
          <w:szCs w:val="20"/>
        </w:rPr>
        <w:t xml:space="preserve">    </w:t>
      </w:r>
      <w:r w:rsidRPr="00260CDB">
        <w:rPr>
          <w:rFonts w:ascii="Arial" w:hAnsi="Arial" w:cs="Arial"/>
          <w:sz w:val="18"/>
          <w:szCs w:val="20"/>
        </w:rPr>
        <w:t xml:space="preserve"> </w:t>
      </w:r>
      <w:r w:rsidR="00C32D95">
        <w:rPr>
          <w:rFonts w:ascii="Arial" w:hAnsi="Arial" w:cs="Arial"/>
          <w:sz w:val="18"/>
          <w:szCs w:val="20"/>
        </w:rPr>
        <w:tab/>
      </w:r>
      <w:r w:rsidRPr="00260CDB">
        <w:rPr>
          <w:rFonts w:ascii="Arial" w:hAnsi="Arial" w:cs="Arial"/>
          <w:i/>
          <w:iCs/>
          <w:sz w:val="18"/>
          <w:szCs w:val="20"/>
        </w:rPr>
        <w:t>Micky wondered why he hadn’t come.</w:t>
      </w:r>
    </w:p>
    <w:sectPr w:rsidR="0014606B" w:rsidRPr="007B3390" w:rsidSect="0055153F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BBBD" w14:textId="77777777" w:rsidR="001B2B32" w:rsidRDefault="001B2B32" w:rsidP="00D44DE1">
      <w:pPr>
        <w:spacing w:after="0" w:line="240" w:lineRule="auto"/>
      </w:pPr>
      <w:r>
        <w:separator/>
      </w:r>
    </w:p>
  </w:endnote>
  <w:endnote w:type="continuationSeparator" w:id="0">
    <w:p w14:paraId="65B84E8A" w14:textId="77777777" w:rsidR="001B2B32" w:rsidRDefault="001B2B32" w:rsidP="00D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8F0C" w14:textId="77777777" w:rsidR="001B2B32" w:rsidRDefault="001B2B32" w:rsidP="00D44DE1">
      <w:pPr>
        <w:spacing w:after="0" w:line="240" w:lineRule="auto"/>
      </w:pPr>
      <w:r>
        <w:separator/>
      </w:r>
    </w:p>
  </w:footnote>
  <w:footnote w:type="continuationSeparator" w:id="0">
    <w:p w14:paraId="4C1BC4BC" w14:textId="77777777" w:rsidR="001B2B32" w:rsidRDefault="001B2B32" w:rsidP="00D4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ECE1" w14:textId="680C89FF" w:rsidR="0053344B" w:rsidRDefault="0053344B">
    <w:pPr>
      <w:pStyle w:val="Header"/>
      <w:rPr>
        <w:sz w:val="18"/>
      </w:rPr>
    </w:pPr>
    <w:r>
      <w:rPr>
        <w:sz w:val="18"/>
      </w:rPr>
      <w:ptab w:relativeTo="margin" w:alignment="right" w:leader="none"/>
    </w:r>
    <w:r w:rsidR="00D44DE1" w:rsidRPr="0053344B">
      <w:rPr>
        <w:sz w:val="18"/>
      </w:rPr>
      <w:t xml:space="preserve">W-61 </w:t>
    </w:r>
  </w:p>
  <w:p w14:paraId="61F6E215" w14:textId="2EF0E9B9" w:rsidR="00D44DE1" w:rsidRPr="0053344B" w:rsidRDefault="0053344B">
    <w:pPr>
      <w:pStyle w:val="Header"/>
      <w:rPr>
        <w:sz w:val="18"/>
      </w:rPr>
    </w:pPr>
    <w:r>
      <w:rPr>
        <w:sz w:val="18"/>
      </w:rPr>
      <w:ptab w:relativeTo="margin" w:alignment="right" w:leader="none"/>
    </w:r>
    <w:r w:rsidR="00D44DE1" w:rsidRPr="0053344B">
      <w:rPr>
        <w:sz w:val="18"/>
      </w:rPr>
      <w:t xml:space="preserve">rev: </w:t>
    </w:r>
    <w:r>
      <w:rPr>
        <w:sz w:val="18"/>
      </w:rPr>
      <w:t>2</w:t>
    </w:r>
    <w:r w:rsidR="00D44DE1" w:rsidRPr="0053344B">
      <w:rPr>
        <w:sz w:val="18"/>
      </w:rPr>
      <w:t>-</w:t>
    </w:r>
    <w:r>
      <w:rPr>
        <w:sz w:val="18"/>
      </w:rPr>
      <w:t>20</w:t>
    </w:r>
    <w:r w:rsidR="00D44DE1" w:rsidRPr="0053344B">
      <w:rPr>
        <w:sz w:val="18"/>
      </w:rPr>
      <w:t>-</w:t>
    </w:r>
    <w:r>
      <w:rPr>
        <w:sz w:val="18"/>
      </w:rPr>
      <w:t>20</w:t>
    </w:r>
    <w:r w:rsidR="006C238B" w:rsidRPr="0053344B">
      <w:rPr>
        <w:sz w:val="18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1EB"/>
    <w:multiLevelType w:val="hybridMultilevel"/>
    <w:tmpl w:val="6C4C2E50"/>
    <w:lvl w:ilvl="0" w:tplc="CB5E810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34CFD"/>
    <w:multiLevelType w:val="hybridMultilevel"/>
    <w:tmpl w:val="67302A90"/>
    <w:lvl w:ilvl="0" w:tplc="10E0BE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5E8E"/>
    <w:multiLevelType w:val="hybridMultilevel"/>
    <w:tmpl w:val="3B663C4A"/>
    <w:lvl w:ilvl="0" w:tplc="60CE5A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2E5E41"/>
    <w:multiLevelType w:val="multilevel"/>
    <w:tmpl w:val="CC2EC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C7658"/>
    <w:multiLevelType w:val="hybridMultilevel"/>
    <w:tmpl w:val="7EB0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17CC8"/>
    <w:multiLevelType w:val="hybridMultilevel"/>
    <w:tmpl w:val="D53E540A"/>
    <w:lvl w:ilvl="0" w:tplc="207A72CE">
      <w:start w:val="2"/>
      <w:numFmt w:val="decimal"/>
      <w:lvlText w:val="%1"/>
      <w:lvlJc w:val="left"/>
      <w:pPr>
        <w:ind w:left="13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7441987"/>
    <w:multiLevelType w:val="hybridMultilevel"/>
    <w:tmpl w:val="F4EEDF66"/>
    <w:lvl w:ilvl="0" w:tplc="207A72CE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E6F01"/>
    <w:multiLevelType w:val="hybridMultilevel"/>
    <w:tmpl w:val="CD5AA856"/>
    <w:lvl w:ilvl="0" w:tplc="207A72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606B"/>
    <w:rsid w:val="000A2509"/>
    <w:rsid w:val="0014606B"/>
    <w:rsid w:val="001B2B32"/>
    <w:rsid w:val="001D3CB8"/>
    <w:rsid w:val="001F0E3B"/>
    <w:rsid w:val="0022748A"/>
    <w:rsid w:val="00260CDB"/>
    <w:rsid w:val="002A71F2"/>
    <w:rsid w:val="002B7022"/>
    <w:rsid w:val="002E2319"/>
    <w:rsid w:val="0038475D"/>
    <w:rsid w:val="00433CF5"/>
    <w:rsid w:val="004E2048"/>
    <w:rsid w:val="0053344B"/>
    <w:rsid w:val="0055153F"/>
    <w:rsid w:val="005D330C"/>
    <w:rsid w:val="00692637"/>
    <w:rsid w:val="006C238B"/>
    <w:rsid w:val="006D7ADB"/>
    <w:rsid w:val="006E53B7"/>
    <w:rsid w:val="006F4D2C"/>
    <w:rsid w:val="00701A37"/>
    <w:rsid w:val="007A355E"/>
    <w:rsid w:val="007B3390"/>
    <w:rsid w:val="008B50CC"/>
    <w:rsid w:val="009B381B"/>
    <w:rsid w:val="00A21651"/>
    <w:rsid w:val="00AA0128"/>
    <w:rsid w:val="00AF3509"/>
    <w:rsid w:val="00B250CC"/>
    <w:rsid w:val="00BC7FB0"/>
    <w:rsid w:val="00C32D95"/>
    <w:rsid w:val="00C91699"/>
    <w:rsid w:val="00CF5AF4"/>
    <w:rsid w:val="00D44DE1"/>
    <w:rsid w:val="00D46C19"/>
    <w:rsid w:val="00ED5F55"/>
    <w:rsid w:val="00F45838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BE749"/>
  <w15:chartTrackingRefBased/>
  <w15:docId w15:val="{9CBE2A66-7F20-4277-812A-0D37D5FB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E1"/>
  </w:style>
  <w:style w:type="paragraph" w:styleId="Footer">
    <w:name w:val="footer"/>
    <w:basedOn w:val="Normal"/>
    <w:link w:val="FooterChar"/>
    <w:uiPriority w:val="99"/>
    <w:unhideWhenUsed/>
    <w:rsid w:val="00D4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E1"/>
  </w:style>
  <w:style w:type="character" w:styleId="Hyperlink">
    <w:name w:val="Hyperlink"/>
    <w:basedOn w:val="DefaultParagraphFont"/>
    <w:uiPriority w:val="99"/>
    <w:unhideWhenUsed/>
    <w:rsid w:val="008B5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C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compliance.wordpress.com/category/us-regulatory-agencies/ahrq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SHAMEEM, MASHAAL.</dc:creator>
  <cp:keywords/>
  <dc:description/>
  <cp:lastModifiedBy>Bryant, Elizabeth A.</cp:lastModifiedBy>
  <cp:revision>6</cp:revision>
  <dcterms:created xsi:type="dcterms:W3CDTF">2020-02-03T20:27:00Z</dcterms:created>
  <dcterms:modified xsi:type="dcterms:W3CDTF">2020-02-21T00:14:00Z</dcterms:modified>
</cp:coreProperties>
</file>