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6E" w:rsidRDefault="00450DC9" w:rsidP="00036077">
      <w:pPr>
        <w:pStyle w:val="Heading2"/>
        <w:spacing w:before="240" w:after="240"/>
      </w:pPr>
      <w:r>
        <w:t>Biotechnology Program Assessment, Spring 2019</w:t>
      </w:r>
    </w:p>
    <w:p w:rsidR="00347AE4" w:rsidRDefault="00347AE4" w:rsidP="00A31B78">
      <w:r>
        <w:t>Summary Report, August 2019</w:t>
      </w:r>
    </w:p>
    <w:p w:rsidR="00CF09C7" w:rsidRDefault="00347AE4" w:rsidP="00A31B78">
      <w:r>
        <w:t>This document contains a brief summary of results from an assessment of Shoreline Community College’</w:t>
      </w:r>
      <w:r w:rsidR="00CF09C7">
        <w:t xml:space="preserve">s </w:t>
      </w:r>
      <w:r w:rsidR="00450DC9">
        <w:t>biotechnology program.  The purpose of the assessment was to gauge students’ attainment of key program learning outcomes based on feedback from potential future employers.</w:t>
      </w:r>
    </w:p>
    <w:p w:rsidR="00CF09C7" w:rsidRDefault="00CF09C7" w:rsidP="0001531D">
      <w:pPr>
        <w:pStyle w:val="Heading3"/>
      </w:pPr>
      <w:r>
        <w:t>Methods</w:t>
      </w:r>
    </w:p>
    <w:p w:rsidR="00450DC9" w:rsidRDefault="00450DC9" w:rsidP="00A31B78">
      <w:r>
        <w:t>During a regularly scheduled meeting of the biotechnology</w:t>
      </w:r>
      <w:bookmarkStart w:id="0" w:name="_GoBack"/>
      <w:bookmarkEnd w:id="0"/>
      <w:r>
        <w:t xml:space="preserve"> advisory committee, students presented a poster session similar to what would occur at a professional conference.  Members of the advisory committee were asked to speak with students about their posters and, where possible, to provide ratings using a set rubric.  Below is a snapshot from a sample rating:</w:t>
      </w:r>
    </w:p>
    <w:p w:rsidR="00450DC9" w:rsidRDefault="00450DC9" w:rsidP="00450DC9">
      <w:pPr>
        <w:jc w:val="center"/>
      </w:pPr>
      <w:r w:rsidRPr="00AB75A2">
        <w:rPr>
          <w:noProof/>
        </w:rPr>
        <w:drawing>
          <wp:inline distT="0" distB="0" distL="0" distR="0" wp14:anchorId="0A4FB704" wp14:editId="2F2CCB27">
            <wp:extent cx="5084064" cy="4344658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9111" cy="435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DC9" w:rsidRDefault="00450DC9" w:rsidP="00A31B78">
      <w:r>
        <w:t>Ten advisory committee members participated, though not all members rated all posters.  Each poster was rated by between 5 and 10 members.</w:t>
      </w:r>
    </w:p>
    <w:p w:rsidR="00A940F8" w:rsidRDefault="00A940F8" w:rsidP="00A940F8">
      <w:pPr>
        <w:pStyle w:val="Heading3"/>
      </w:pPr>
      <w:r>
        <w:t>Results</w:t>
      </w:r>
    </w:p>
    <w:p w:rsidR="00E00BEB" w:rsidRDefault="00A940F8">
      <w:r>
        <w:t xml:space="preserve">As shown in Tables 1 and 2, almost all ratings were between 4 and 5 (Exceeds expectations), and across all posters, all raters, and all components rated, there were only three ratings that received a rating lower than “3,” which was equivalent to meeting expectations.  </w:t>
      </w:r>
      <w:r w:rsidR="00604EAD">
        <w:t>Only</w:t>
      </w:r>
      <w:r w:rsidR="00F76BAD">
        <w:t xml:space="preserve"> one poster received an av</w:t>
      </w:r>
      <w:r w:rsidR="00604EAD">
        <w:t>erage ratings of less than 4.0 (</w:t>
      </w:r>
      <w:r w:rsidR="00604EAD">
        <w:rPr>
          <w:u w:val="single"/>
        </w:rPr>
        <w:t>M</w:t>
      </w:r>
      <w:r w:rsidR="00604EAD">
        <w:t xml:space="preserve"> = 3.99), suggesting that almost all posters were “Exceeding Expectations.”</w:t>
      </w:r>
      <w:r w:rsidR="00E00BEB">
        <w:br w:type="page"/>
      </w:r>
    </w:p>
    <w:p w:rsidR="00E00BEB" w:rsidRDefault="00E00BEB" w:rsidP="00F50DC7">
      <w:pPr>
        <w:pStyle w:val="TableTitle"/>
      </w:pPr>
      <w:r>
        <w:lastRenderedPageBreak/>
        <w:t>Table 1.  Frequency, mean (</w:t>
      </w:r>
      <w:r>
        <w:rPr>
          <w:u w:val="single"/>
        </w:rPr>
        <w:t>M</w:t>
      </w:r>
      <w:r>
        <w:t xml:space="preserve">) and standard deviation (SD) of all ratings, as well as a breakdown of </w:t>
      </w:r>
    </w:p>
    <w:tbl>
      <w:tblPr>
        <w:tblStyle w:val="ShorelineIADMTable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440"/>
        <w:gridCol w:w="1080"/>
        <w:gridCol w:w="1170"/>
        <w:gridCol w:w="1170"/>
        <w:gridCol w:w="1530"/>
        <w:gridCol w:w="900"/>
        <w:gridCol w:w="805"/>
      </w:tblGrid>
      <w:tr w:rsidR="00233D0D" w:rsidTr="00D3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00BEB" w:rsidRDefault="00E00BEB" w:rsidP="00A31B78"/>
        </w:tc>
        <w:tc>
          <w:tcPr>
            <w:tcW w:w="1440" w:type="dxa"/>
          </w:tcPr>
          <w:p w:rsidR="00E00BEB" w:rsidRDefault="00E00BEB" w:rsidP="00E0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>
              <w:br/>
              <w:t>Below Expectations</w:t>
            </w:r>
          </w:p>
        </w:tc>
        <w:tc>
          <w:tcPr>
            <w:tcW w:w="1080" w:type="dxa"/>
          </w:tcPr>
          <w:p w:rsidR="00E00BEB" w:rsidRDefault="00E00BEB" w:rsidP="00E0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70" w:type="dxa"/>
          </w:tcPr>
          <w:p w:rsidR="00E00BEB" w:rsidRDefault="00E00BEB" w:rsidP="00E0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70" w:type="dxa"/>
          </w:tcPr>
          <w:p w:rsidR="00E00BEB" w:rsidRDefault="00E00BEB" w:rsidP="00E0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0" w:type="dxa"/>
          </w:tcPr>
          <w:p w:rsidR="00E00BEB" w:rsidRDefault="00E00BEB" w:rsidP="00E0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:rsidR="00E00BEB" w:rsidRDefault="00E00BEB" w:rsidP="00E0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Exceeds Expectations</w:t>
            </w:r>
          </w:p>
        </w:tc>
        <w:tc>
          <w:tcPr>
            <w:tcW w:w="900" w:type="dxa"/>
          </w:tcPr>
          <w:p w:rsidR="00E00BEB" w:rsidRPr="00E00BEB" w:rsidRDefault="00E00BEB" w:rsidP="00E0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E00BEB">
              <w:rPr>
                <w:u w:val="single"/>
              </w:rPr>
              <w:t>M</w:t>
            </w:r>
          </w:p>
        </w:tc>
        <w:tc>
          <w:tcPr>
            <w:tcW w:w="805" w:type="dxa"/>
          </w:tcPr>
          <w:p w:rsidR="00E00BEB" w:rsidRDefault="00E00BEB" w:rsidP="00E00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</w:t>
            </w:r>
          </w:p>
        </w:tc>
      </w:tr>
      <w:tr w:rsidR="00233D0D" w:rsidTr="00D3264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233D0D" w:rsidRDefault="00233D0D" w:rsidP="00233D0D">
            <w:r>
              <w:t xml:space="preserve">Introduction </w:t>
            </w:r>
          </w:p>
        </w:tc>
        <w:tc>
          <w:tcPr>
            <w:tcW w:w="1440" w:type="dxa"/>
          </w:tcPr>
          <w:p w:rsidR="00233D0D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233D0D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(0.0%)</w:t>
            </w:r>
          </w:p>
        </w:tc>
        <w:tc>
          <w:tcPr>
            <w:tcW w:w="1080" w:type="dxa"/>
          </w:tcPr>
          <w:p w:rsidR="00233D0D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  <w:p w:rsidR="00233D0D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(1.7%)</w:t>
            </w:r>
          </w:p>
        </w:tc>
        <w:tc>
          <w:tcPr>
            <w:tcW w:w="1170" w:type="dxa"/>
          </w:tcPr>
          <w:p w:rsidR="00233D0D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  <w:p w:rsidR="00233D0D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(13.6%)</w:t>
            </w:r>
          </w:p>
        </w:tc>
        <w:tc>
          <w:tcPr>
            <w:tcW w:w="1170" w:type="dxa"/>
          </w:tcPr>
          <w:p w:rsidR="00233D0D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  <w:p w:rsidR="00233D0D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(42.4%)</w:t>
            </w:r>
          </w:p>
        </w:tc>
        <w:tc>
          <w:tcPr>
            <w:tcW w:w="1530" w:type="dxa"/>
          </w:tcPr>
          <w:p w:rsidR="00233D0D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  <w:p w:rsidR="00233D0D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(42.4%)</w:t>
            </w:r>
          </w:p>
        </w:tc>
        <w:tc>
          <w:tcPr>
            <w:tcW w:w="900" w:type="dxa"/>
          </w:tcPr>
          <w:p w:rsidR="00233D0D" w:rsidRPr="00F50DC7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50DC7">
              <w:rPr>
                <w:rFonts w:ascii="Calibri" w:hAnsi="Calibri" w:cs="Calibri"/>
                <w:b/>
                <w:color w:val="000000"/>
              </w:rPr>
              <w:t>4.84</w:t>
            </w:r>
          </w:p>
        </w:tc>
        <w:tc>
          <w:tcPr>
            <w:tcW w:w="805" w:type="dxa"/>
          </w:tcPr>
          <w:p w:rsidR="00233D0D" w:rsidRPr="00F50DC7" w:rsidRDefault="00233D0D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/>
              </w:rPr>
            </w:pPr>
            <w:r w:rsidRPr="00F50DC7">
              <w:rPr>
                <w:rFonts w:ascii="Calibri" w:hAnsi="Calibri" w:cs="Calibri"/>
                <w:i/>
                <w:color w:val="000000"/>
              </w:rPr>
              <w:t>0.76</w:t>
            </w:r>
          </w:p>
        </w:tc>
      </w:tr>
      <w:tr w:rsidR="0004000F" w:rsidTr="00D32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000F" w:rsidRDefault="0004000F" w:rsidP="00233D0D">
            <w:r>
              <w:t>Methods</w:t>
            </w:r>
          </w:p>
        </w:tc>
        <w:tc>
          <w:tcPr>
            <w:tcW w:w="144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(0.0%)</w:t>
            </w:r>
          </w:p>
        </w:tc>
        <w:tc>
          <w:tcPr>
            <w:tcW w:w="108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(1.7%)</w:t>
            </w:r>
          </w:p>
        </w:tc>
        <w:tc>
          <w:tcPr>
            <w:tcW w:w="117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(11.9%)</w:t>
            </w:r>
          </w:p>
        </w:tc>
        <w:tc>
          <w:tcPr>
            <w:tcW w:w="117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(42.4%)</w:t>
            </w:r>
          </w:p>
        </w:tc>
        <w:tc>
          <w:tcPr>
            <w:tcW w:w="153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(44.1%)</w:t>
            </w:r>
          </w:p>
        </w:tc>
        <w:tc>
          <w:tcPr>
            <w:tcW w:w="900" w:type="dxa"/>
          </w:tcPr>
          <w:p w:rsidR="0004000F" w:rsidRPr="00F50DC7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50DC7">
              <w:rPr>
                <w:rFonts w:ascii="Calibri" w:hAnsi="Calibri" w:cs="Calibri"/>
                <w:b/>
                <w:color w:val="000000"/>
              </w:rPr>
              <w:t>4.88</w:t>
            </w:r>
          </w:p>
        </w:tc>
        <w:tc>
          <w:tcPr>
            <w:tcW w:w="805" w:type="dxa"/>
          </w:tcPr>
          <w:p w:rsidR="0004000F" w:rsidRPr="00F50DC7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i/>
                <w:color w:val="000000"/>
              </w:rPr>
            </w:pPr>
            <w:r w:rsidRPr="00F50DC7">
              <w:rPr>
                <w:rFonts w:ascii="Calibri" w:hAnsi="Calibri" w:cs="Calibri"/>
                <w:i/>
                <w:color w:val="000000"/>
              </w:rPr>
              <w:t>0.74</w:t>
            </w:r>
          </w:p>
        </w:tc>
      </w:tr>
      <w:tr w:rsidR="0004000F" w:rsidTr="00D3264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000F" w:rsidRDefault="0004000F" w:rsidP="00233D0D">
            <w:r>
              <w:t>Results</w:t>
            </w:r>
          </w:p>
        </w:tc>
        <w:tc>
          <w:tcPr>
            <w:tcW w:w="1440" w:type="dxa"/>
          </w:tcPr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(0.0%)</w:t>
            </w:r>
          </w:p>
        </w:tc>
        <w:tc>
          <w:tcPr>
            <w:tcW w:w="1080" w:type="dxa"/>
          </w:tcPr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(0.0%)</w:t>
            </w:r>
          </w:p>
        </w:tc>
        <w:tc>
          <w:tcPr>
            <w:tcW w:w="1170" w:type="dxa"/>
          </w:tcPr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(13.6%)</w:t>
            </w:r>
          </w:p>
        </w:tc>
        <w:tc>
          <w:tcPr>
            <w:tcW w:w="1170" w:type="dxa"/>
          </w:tcPr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(47.5%)</w:t>
            </w:r>
          </w:p>
        </w:tc>
        <w:tc>
          <w:tcPr>
            <w:tcW w:w="1530" w:type="dxa"/>
          </w:tcPr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(39.0%)</w:t>
            </w:r>
          </w:p>
        </w:tc>
        <w:tc>
          <w:tcPr>
            <w:tcW w:w="900" w:type="dxa"/>
          </w:tcPr>
          <w:p w:rsidR="0004000F" w:rsidRPr="00F50DC7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50DC7">
              <w:rPr>
                <w:rFonts w:ascii="Calibri" w:hAnsi="Calibri" w:cs="Calibri"/>
                <w:b/>
                <w:color w:val="000000"/>
              </w:rPr>
              <w:t>4.84</w:t>
            </w:r>
          </w:p>
        </w:tc>
        <w:tc>
          <w:tcPr>
            <w:tcW w:w="805" w:type="dxa"/>
          </w:tcPr>
          <w:p w:rsidR="0004000F" w:rsidRPr="00F50DC7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/>
              </w:rPr>
            </w:pPr>
            <w:r w:rsidRPr="00F50DC7">
              <w:rPr>
                <w:rFonts w:ascii="Calibri" w:hAnsi="Calibri" w:cs="Calibri"/>
                <w:i/>
                <w:color w:val="000000"/>
              </w:rPr>
              <w:t>0.69</w:t>
            </w:r>
          </w:p>
        </w:tc>
      </w:tr>
      <w:tr w:rsidR="0004000F" w:rsidTr="00D32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000F" w:rsidRDefault="0004000F" w:rsidP="00233D0D">
            <w:r>
              <w:t>Discussion</w:t>
            </w:r>
          </w:p>
        </w:tc>
        <w:tc>
          <w:tcPr>
            <w:tcW w:w="144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(0.0%)</w:t>
            </w:r>
          </w:p>
        </w:tc>
        <w:tc>
          <w:tcPr>
            <w:tcW w:w="108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(1.8%)</w:t>
            </w:r>
          </w:p>
        </w:tc>
        <w:tc>
          <w:tcPr>
            <w:tcW w:w="117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(14.0%)</w:t>
            </w:r>
          </w:p>
        </w:tc>
        <w:tc>
          <w:tcPr>
            <w:tcW w:w="117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(38.6%)</w:t>
            </w:r>
          </w:p>
        </w:tc>
        <w:tc>
          <w:tcPr>
            <w:tcW w:w="153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(45.6%)</w:t>
            </w:r>
          </w:p>
        </w:tc>
        <w:tc>
          <w:tcPr>
            <w:tcW w:w="900" w:type="dxa"/>
          </w:tcPr>
          <w:p w:rsidR="0004000F" w:rsidRPr="00F50DC7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50DC7">
              <w:rPr>
                <w:rFonts w:ascii="Calibri" w:hAnsi="Calibri" w:cs="Calibri"/>
                <w:b/>
                <w:color w:val="000000"/>
              </w:rPr>
              <w:t>4.85</w:t>
            </w:r>
          </w:p>
        </w:tc>
        <w:tc>
          <w:tcPr>
            <w:tcW w:w="805" w:type="dxa"/>
          </w:tcPr>
          <w:p w:rsidR="0004000F" w:rsidRPr="00F50DC7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i/>
                <w:color w:val="000000"/>
              </w:rPr>
            </w:pPr>
            <w:r w:rsidRPr="00F50DC7">
              <w:rPr>
                <w:rFonts w:ascii="Calibri" w:hAnsi="Calibri" w:cs="Calibri"/>
                <w:i/>
                <w:color w:val="000000"/>
              </w:rPr>
              <w:t>0.77</w:t>
            </w:r>
          </w:p>
        </w:tc>
      </w:tr>
      <w:tr w:rsidR="0004000F" w:rsidTr="00D3264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000F" w:rsidRDefault="0004000F" w:rsidP="00233D0D">
            <w:r>
              <w:t>Outcome 3</w:t>
            </w:r>
          </w:p>
        </w:tc>
        <w:tc>
          <w:tcPr>
            <w:tcW w:w="1440" w:type="dxa"/>
          </w:tcPr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(0.0%)</w:t>
            </w:r>
          </w:p>
        </w:tc>
        <w:tc>
          <w:tcPr>
            <w:tcW w:w="1080" w:type="dxa"/>
          </w:tcPr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(0.0%)</w:t>
            </w:r>
          </w:p>
        </w:tc>
        <w:tc>
          <w:tcPr>
            <w:tcW w:w="1170" w:type="dxa"/>
          </w:tcPr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(19.3%)</w:t>
            </w:r>
          </w:p>
        </w:tc>
        <w:tc>
          <w:tcPr>
            <w:tcW w:w="1170" w:type="dxa"/>
          </w:tcPr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(49.1%)</w:t>
            </w:r>
          </w:p>
        </w:tc>
        <w:tc>
          <w:tcPr>
            <w:tcW w:w="1530" w:type="dxa"/>
          </w:tcPr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  <w:p w:rsidR="0004000F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(31.6%)</w:t>
            </w:r>
          </w:p>
        </w:tc>
        <w:tc>
          <w:tcPr>
            <w:tcW w:w="900" w:type="dxa"/>
          </w:tcPr>
          <w:p w:rsidR="0004000F" w:rsidRPr="00F50DC7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50DC7">
              <w:rPr>
                <w:rFonts w:ascii="Calibri" w:hAnsi="Calibri" w:cs="Calibri"/>
                <w:b/>
                <w:color w:val="000000"/>
              </w:rPr>
              <w:t>4.71</w:t>
            </w:r>
          </w:p>
        </w:tc>
        <w:tc>
          <w:tcPr>
            <w:tcW w:w="805" w:type="dxa"/>
          </w:tcPr>
          <w:p w:rsidR="0004000F" w:rsidRPr="00F50DC7" w:rsidRDefault="0004000F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/>
              </w:rPr>
            </w:pPr>
            <w:r w:rsidRPr="00F50DC7">
              <w:rPr>
                <w:rFonts w:ascii="Calibri" w:hAnsi="Calibri" w:cs="Calibri"/>
                <w:i/>
                <w:color w:val="000000"/>
              </w:rPr>
              <w:t>0.71</w:t>
            </w:r>
          </w:p>
        </w:tc>
      </w:tr>
      <w:tr w:rsidR="0004000F" w:rsidTr="00D326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000F" w:rsidRDefault="0004000F" w:rsidP="00233D0D">
            <w:r>
              <w:t>Outcome 4</w:t>
            </w:r>
          </w:p>
        </w:tc>
        <w:tc>
          <w:tcPr>
            <w:tcW w:w="144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(0.0%)</w:t>
            </w:r>
          </w:p>
        </w:tc>
        <w:tc>
          <w:tcPr>
            <w:tcW w:w="108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(0.0%)</w:t>
            </w:r>
          </w:p>
        </w:tc>
        <w:tc>
          <w:tcPr>
            <w:tcW w:w="117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(21.1%)</w:t>
            </w:r>
          </w:p>
        </w:tc>
        <w:tc>
          <w:tcPr>
            <w:tcW w:w="117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(31.6%)</w:t>
            </w:r>
          </w:p>
        </w:tc>
        <w:tc>
          <w:tcPr>
            <w:tcW w:w="1530" w:type="dxa"/>
          </w:tcPr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  <w:p w:rsidR="0004000F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(47.4%)</w:t>
            </w:r>
          </w:p>
        </w:tc>
        <w:tc>
          <w:tcPr>
            <w:tcW w:w="900" w:type="dxa"/>
          </w:tcPr>
          <w:p w:rsidR="0004000F" w:rsidRPr="00F50DC7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50DC7">
              <w:rPr>
                <w:rFonts w:ascii="Calibri" w:hAnsi="Calibri" w:cs="Calibri"/>
                <w:b/>
                <w:color w:val="000000"/>
              </w:rPr>
              <w:t>4.82</w:t>
            </w:r>
          </w:p>
        </w:tc>
        <w:tc>
          <w:tcPr>
            <w:tcW w:w="805" w:type="dxa"/>
          </w:tcPr>
          <w:p w:rsidR="0004000F" w:rsidRPr="00F50DC7" w:rsidRDefault="0004000F" w:rsidP="00D32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i/>
                <w:color w:val="000000"/>
              </w:rPr>
            </w:pPr>
            <w:r w:rsidRPr="00F50DC7">
              <w:rPr>
                <w:rFonts w:ascii="Calibri" w:hAnsi="Calibri" w:cs="Calibri"/>
                <w:i/>
                <w:color w:val="000000"/>
              </w:rPr>
              <w:t>0.80</w:t>
            </w:r>
          </w:p>
        </w:tc>
      </w:tr>
      <w:tr w:rsidR="00B90B8B" w:rsidTr="00D3264E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B90B8B" w:rsidRDefault="00B90B8B" w:rsidP="00233D0D">
            <w:r>
              <w:t>Outcome 5</w:t>
            </w:r>
          </w:p>
        </w:tc>
        <w:tc>
          <w:tcPr>
            <w:tcW w:w="1440" w:type="dxa"/>
          </w:tcPr>
          <w:p w:rsidR="00B90B8B" w:rsidRDefault="00B90B8B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B90B8B" w:rsidRDefault="00B90B8B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(0.0%)</w:t>
            </w:r>
          </w:p>
        </w:tc>
        <w:tc>
          <w:tcPr>
            <w:tcW w:w="1080" w:type="dxa"/>
          </w:tcPr>
          <w:p w:rsidR="00B90B8B" w:rsidRDefault="00B90B8B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  <w:p w:rsidR="00B90B8B" w:rsidRDefault="00B90B8B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(0.0%)</w:t>
            </w:r>
          </w:p>
        </w:tc>
        <w:tc>
          <w:tcPr>
            <w:tcW w:w="1170" w:type="dxa"/>
          </w:tcPr>
          <w:p w:rsidR="00B90B8B" w:rsidRDefault="00B90B8B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  <w:p w:rsidR="00B90B8B" w:rsidRDefault="00B90B8B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(15.8%)</w:t>
            </w:r>
          </w:p>
        </w:tc>
        <w:tc>
          <w:tcPr>
            <w:tcW w:w="1170" w:type="dxa"/>
          </w:tcPr>
          <w:p w:rsidR="00B90B8B" w:rsidRDefault="00B90B8B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  <w:p w:rsidR="00B90B8B" w:rsidRDefault="00D3264E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="00B90B8B">
              <w:rPr>
                <w:rFonts w:ascii="Calibri" w:hAnsi="Calibri" w:cs="Calibri"/>
                <w:color w:val="000000"/>
              </w:rPr>
              <w:t>43.9%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30" w:type="dxa"/>
          </w:tcPr>
          <w:p w:rsidR="00B90B8B" w:rsidRDefault="00B90B8B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  <w:p w:rsidR="00B90B8B" w:rsidRDefault="00D3264E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="00B90B8B">
              <w:rPr>
                <w:rFonts w:ascii="Calibri" w:hAnsi="Calibri" w:cs="Calibri"/>
                <w:color w:val="000000"/>
              </w:rPr>
              <w:t>40.4%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900" w:type="dxa"/>
          </w:tcPr>
          <w:p w:rsidR="00B90B8B" w:rsidRPr="00F50DC7" w:rsidRDefault="00B90B8B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50DC7">
              <w:rPr>
                <w:rFonts w:ascii="Calibri" w:hAnsi="Calibri" w:cs="Calibri"/>
                <w:b/>
                <w:color w:val="000000"/>
              </w:rPr>
              <w:t>4.81</w:t>
            </w:r>
          </w:p>
        </w:tc>
        <w:tc>
          <w:tcPr>
            <w:tcW w:w="805" w:type="dxa"/>
          </w:tcPr>
          <w:p w:rsidR="00B90B8B" w:rsidRPr="00F50DC7" w:rsidRDefault="00B90B8B" w:rsidP="00D32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/>
              </w:rPr>
            </w:pPr>
            <w:r w:rsidRPr="00F50DC7">
              <w:rPr>
                <w:rFonts w:ascii="Calibri" w:hAnsi="Calibri" w:cs="Calibri"/>
                <w:i/>
                <w:color w:val="000000"/>
              </w:rPr>
              <w:t>0.71</w:t>
            </w:r>
          </w:p>
        </w:tc>
      </w:tr>
    </w:tbl>
    <w:p w:rsidR="00233D0D" w:rsidRDefault="00233D0D" w:rsidP="00A31B78"/>
    <w:p w:rsidR="00E00BEB" w:rsidRDefault="00E00BEB" w:rsidP="00F50DC7">
      <w:pPr>
        <w:pStyle w:val="TableTitle"/>
      </w:pPr>
      <w:r>
        <w:t xml:space="preserve">Table 2.  Mean </w:t>
      </w:r>
      <w:r w:rsidR="002B2A97">
        <w:t xml:space="preserve">and standard deviation of </w:t>
      </w:r>
      <w:r>
        <w:t>ratings for each poster</w:t>
      </w:r>
    </w:p>
    <w:tbl>
      <w:tblPr>
        <w:tblStyle w:val="ShorelineIADMTable"/>
        <w:tblW w:w="0" w:type="auto"/>
        <w:tblLook w:val="04A0" w:firstRow="1" w:lastRow="0" w:firstColumn="1" w:lastColumn="0" w:noHBand="0" w:noVBand="1"/>
      </w:tblPr>
      <w:tblGrid>
        <w:gridCol w:w="1334"/>
        <w:gridCol w:w="970"/>
        <w:gridCol w:w="971"/>
        <w:gridCol w:w="971"/>
        <w:gridCol w:w="970"/>
        <w:gridCol w:w="971"/>
        <w:gridCol w:w="971"/>
        <w:gridCol w:w="970"/>
        <w:gridCol w:w="971"/>
        <w:gridCol w:w="911"/>
      </w:tblGrid>
      <w:tr w:rsidR="00E00BEB" w:rsidTr="00E04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:rsidR="00E00BEB" w:rsidRDefault="00E00BEB" w:rsidP="00B8140E"/>
        </w:tc>
        <w:tc>
          <w:tcPr>
            <w:tcW w:w="8676" w:type="dxa"/>
            <w:gridSpan w:val="9"/>
          </w:tcPr>
          <w:p w:rsidR="00E00BEB" w:rsidRDefault="00E00BEB" w:rsidP="00B814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Poster Number</w:t>
            </w:r>
          </w:p>
        </w:tc>
      </w:tr>
      <w:tr w:rsidR="00E00BEB" w:rsidTr="00E04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:rsidR="00E00BEB" w:rsidRDefault="00E00BEB" w:rsidP="00B8140E"/>
        </w:tc>
        <w:tc>
          <w:tcPr>
            <w:tcW w:w="970" w:type="dxa"/>
          </w:tcPr>
          <w:p w:rsidR="00E00BEB" w:rsidRDefault="00E00BEB" w:rsidP="00B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33D0D">
              <w:br/>
            </w:r>
            <w:r w:rsidR="00D3264E">
              <w:t>(n = 7)</w:t>
            </w:r>
          </w:p>
        </w:tc>
        <w:tc>
          <w:tcPr>
            <w:tcW w:w="971" w:type="dxa"/>
          </w:tcPr>
          <w:p w:rsidR="00E00BEB" w:rsidRDefault="00E00BEB" w:rsidP="00B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233D0D">
              <w:br/>
            </w:r>
            <w:r w:rsidR="00D3264E">
              <w:t>(n = 10)</w:t>
            </w:r>
          </w:p>
        </w:tc>
        <w:tc>
          <w:tcPr>
            <w:tcW w:w="971" w:type="dxa"/>
          </w:tcPr>
          <w:p w:rsidR="00E00BEB" w:rsidRDefault="00E00BEB" w:rsidP="00B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233D0D">
              <w:br/>
            </w:r>
            <w:r w:rsidR="00D3264E">
              <w:t>(n = 7)</w:t>
            </w:r>
          </w:p>
        </w:tc>
        <w:tc>
          <w:tcPr>
            <w:tcW w:w="970" w:type="dxa"/>
          </w:tcPr>
          <w:p w:rsidR="00E00BEB" w:rsidRDefault="00E00BEB" w:rsidP="00B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233D0D">
              <w:br/>
            </w:r>
            <w:r w:rsidR="00D3264E">
              <w:t>(n = 7)</w:t>
            </w:r>
          </w:p>
        </w:tc>
        <w:tc>
          <w:tcPr>
            <w:tcW w:w="971" w:type="dxa"/>
          </w:tcPr>
          <w:p w:rsidR="00E00BEB" w:rsidRDefault="00E00BEB" w:rsidP="00B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233D0D">
              <w:br/>
            </w:r>
            <w:r w:rsidR="00D3264E">
              <w:t>(n = 9)</w:t>
            </w:r>
          </w:p>
        </w:tc>
        <w:tc>
          <w:tcPr>
            <w:tcW w:w="971" w:type="dxa"/>
          </w:tcPr>
          <w:p w:rsidR="00E00BEB" w:rsidRPr="00E00BEB" w:rsidRDefault="00E00BEB" w:rsidP="00B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BEB">
              <w:t>6</w:t>
            </w:r>
            <w:r w:rsidR="00233D0D">
              <w:br/>
            </w:r>
            <w:r w:rsidR="00D3264E">
              <w:t>(n = 6)</w:t>
            </w:r>
          </w:p>
        </w:tc>
        <w:tc>
          <w:tcPr>
            <w:tcW w:w="970" w:type="dxa"/>
          </w:tcPr>
          <w:p w:rsidR="00E00BEB" w:rsidRDefault="00E00BEB" w:rsidP="00B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233D0D">
              <w:br/>
            </w:r>
            <w:r w:rsidR="00D3264E">
              <w:t>(n = 7)</w:t>
            </w:r>
          </w:p>
        </w:tc>
        <w:tc>
          <w:tcPr>
            <w:tcW w:w="971" w:type="dxa"/>
          </w:tcPr>
          <w:p w:rsidR="00E00BEB" w:rsidRDefault="00E00BEB" w:rsidP="00B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233D0D">
              <w:br/>
            </w:r>
            <w:r w:rsidR="00D3264E">
              <w:t>(n = 5)</w:t>
            </w:r>
          </w:p>
        </w:tc>
        <w:tc>
          <w:tcPr>
            <w:tcW w:w="911" w:type="dxa"/>
          </w:tcPr>
          <w:p w:rsidR="00E00BEB" w:rsidRDefault="00E00BEB" w:rsidP="00B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233D0D">
              <w:br/>
            </w:r>
            <w:r w:rsidR="00D3264E">
              <w:t>(n = 6)</w:t>
            </w:r>
          </w:p>
        </w:tc>
      </w:tr>
      <w:tr w:rsidR="002B2A97" w:rsidTr="00E04F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:rsidR="002B2A97" w:rsidRDefault="002B2A97" w:rsidP="00F50DC7">
            <w:r>
              <w:t>Introduction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4.50</w:t>
            </w:r>
          </w:p>
          <w:p w:rsid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0.55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0.87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1.26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4.50</w:t>
            </w:r>
          </w:p>
          <w:p w:rsid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0.55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4.50</w:t>
            </w:r>
          </w:p>
          <w:p w:rsid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0.76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4.50</w:t>
            </w:r>
          </w:p>
          <w:p w:rsid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0.55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4.14</w:t>
            </w:r>
          </w:p>
          <w:p w:rsid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0.69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4.20</w:t>
            </w:r>
          </w:p>
          <w:p w:rsid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0.45</w:t>
            </w:r>
          </w:p>
        </w:tc>
        <w:tc>
          <w:tcPr>
            <w:tcW w:w="91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0.89</w:t>
            </w:r>
          </w:p>
        </w:tc>
      </w:tr>
      <w:tr w:rsidR="002B2A97" w:rsidTr="00E04FC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:rsidR="002B2A97" w:rsidRDefault="002B2A97" w:rsidP="00F50DC7">
            <w:r>
              <w:t>Methods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4.33</w:t>
            </w:r>
          </w:p>
          <w:p w:rsid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0.82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4.33</w:t>
            </w:r>
          </w:p>
          <w:p w:rsid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0.71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4.17</w:t>
            </w:r>
          </w:p>
          <w:p w:rsid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0.75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4.33</w:t>
            </w:r>
          </w:p>
          <w:p w:rsid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0.82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0.93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4.83</w:t>
            </w:r>
          </w:p>
          <w:p w:rsid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0.41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0.82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0.71</w:t>
            </w:r>
          </w:p>
        </w:tc>
        <w:tc>
          <w:tcPr>
            <w:tcW w:w="91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4.67</w:t>
            </w:r>
          </w:p>
          <w:p w:rsid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0.52</w:t>
            </w:r>
          </w:p>
        </w:tc>
      </w:tr>
      <w:tr w:rsidR="002B2A97" w:rsidTr="00E04F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:rsidR="002B2A97" w:rsidRDefault="002B2A97" w:rsidP="00F50DC7">
            <w:r>
              <w:t>Results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4.50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i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0.55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4.33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0.71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4.25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0.61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4.33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0.82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4.13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0.83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4.33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0.82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3.86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0.69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4.40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0.55</w:t>
            </w:r>
          </w:p>
        </w:tc>
        <w:tc>
          <w:tcPr>
            <w:tcW w:w="911" w:type="dxa"/>
          </w:tcPr>
          <w:p w:rsidR="002B2A97" w:rsidRPr="002B2A97" w:rsidRDefault="002B2A9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4.17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0.75</w:t>
            </w:r>
          </w:p>
        </w:tc>
      </w:tr>
      <w:tr w:rsidR="002B2A97" w:rsidTr="00E04FC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:rsidR="002B2A97" w:rsidRDefault="002B2A97" w:rsidP="00F50DC7">
            <w:r>
              <w:t>Discussion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4.50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0.55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4.22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0.97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0.89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4.50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0.55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4.14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0.90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4.67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0.52</w:t>
            </w:r>
          </w:p>
        </w:tc>
        <w:tc>
          <w:tcPr>
            <w:tcW w:w="970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0.89</w:t>
            </w:r>
          </w:p>
        </w:tc>
        <w:tc>
          <w:tcPr>
            <w:tcW w:w="97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4.20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0.84</w:t>
            </w:r>
          </w:p>
        </w:tc>
        <w:tc>
          <w:tcPr>
            <w:tcW w:w="911" w:type="dxa"/>
          </w:tcPr>
          <w:p w:rsidR="002B2A97" w:rsidRPr="002B2A97" w:rsidRDefault="002B2A9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4.33</w:t>
            </w:r>
          </w:p>
          <w:p w:rsidR="002B2A97" w:rsidRPr="002B2A97" w:rsidRDefault="002B2A9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0.82</w:t>
            </w:r>
          </w:p>
        </w:tc>
      </w:tr>
      <w:tr w:rsidR="00F50DC7" w:rsidTr="00E04F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:rsidR="00F50DC7" w:rsidRDefault="00F50DC7" w:rsidP="00F50DC7">
            <w:r>
              <w:t>Outcome 3</w:t>
            </w:r>
          </w:p>
        </w:tc>
        <w:tc>
          <w:tcPr>
            <w:tcW w:w="970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0.89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4.13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0.64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4.33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0.52</w:t>
            </w:r>
          </w:p>
        </w:tc>
        <w:tc>
          <w:tcPr>
            <w:tcW w:w="970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4.17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0.75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0.76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4.33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0.52</w:t>
            </w:r>
          </w:p>
        </w:tc>
        <w:tc>
          <w:tcPr>
            <w:tcW w:w="970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3.83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0.75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1.00</w:t>
            </w:r>
          </w:p>
        </w:tc>
        <w:tc>
          <w:tcPr>
            <w:tcW w:w="91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4.33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0.82</w:t>
            </w:r>
          </w:p>
        </w:tc>
      </w:tr>
      <w:tr w:rsidR="00F50DC7" w:rsidTr="00E04FC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:rsidR="00F50DC7" w:rsidRDefault="00F50DC7" w:rsidP="00F50DC7">
            <w:r>
              <w:t>Outcome 4</w:t>
            </w:r>
          </w:p>
        </w:tc>
        <w:tc>
          <w:tcPr>
            <w:tcW w:w="970" w:type="dxa"/>
          </w:tcPr>
          <w:p w:rsidR="00F50DC7" w:rsidRPr="002B2A97" w:rsidRDefault="00F50DC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4.17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0.98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4.56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0.73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3.75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0.99</w:t>
            </w:r>
          </w:p>
        </w:tc>
        <w:tc>
          <w:tcPr>
            <w:tcW w:w="970" w:type="dxa"/>
          </w:tcPr>
          <w:p w:rsidR="00F50DC7" w:rsidRPr="002B2A97" w:rsidRDefault="00F50DC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4.20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0.84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0.76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4.67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0.52</w:t>
            </w:r>
          </w:p>
        </w:tc>
        <w:tc>
          <w:tcPr>
            <w:tcW w:w="970" w:type="dxa"/>
          </w:tcPr>
          <w:p w:rsidR="00F50DC7" w:rsidRPr="002B2A97" w:rsidRDefault="00F50DC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4.08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0.80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4.40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0.89</w:t>
            </w:r>
          </w:p>
        </w:tc>
        <w:tc>
          <w:tcPr>
            <w:tcW w:w="911" w:type="dxa"/>
          </w:tcPr>
          <w:p w:rsidR="00F50DC7" w:rsidRPr="002B2A97" w:rsidRDefault="00F50DC7" w:rsidP="00F50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4.33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0.82</w:t>
            </w:r>
          </w:p>
        </w:tc>
      </w:tr>
      <w:tr w:rsidR="00F50DC7" w:rsidTr="00E04F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:rsidR="00F50DC7" w:rsidRDefault="00F50DC7" w:rsidP="00F50DC7">
            <w:r>
              <w:t>Outcome 5</w:t>
            </w:r>
          </w:p>
        </w:tc>
        <w:tc>
          <w:tcPr>
            <w:tcW w:w="970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0.89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4.44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0.53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4.40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0.55</w:t>
            </w:r>
          </w:p>
        </w:tc>
        <w:tc>
          <w:tcPr>
            <w:tcW w:w="970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4.60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0.55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0.93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4.50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0.55</w:t>
            </w:r>
          </w:p>
        </w:tc>
        <w:tc>
          <w:tcPr>
            <w:tcW w:w="970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0.58</w:t>
            </w:r>
          </w:p>
        </w:tc>
        <w:tc>
          <w:tcPr>
            <w:tcW w:w="97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4.30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0.84</w:t>
            </w:r>
          </w:p>
        </w:tc>
        <w:tc>
          <w:tcPr>
            <w:tcW w:w="911" w:type="dxa"/>
          </w:tcPr>
          <w:p w:rsidR="00F50DC7" w:rsidRPr="002B2A97" w:rsidRDefault="00F50DC7" w:rsidP="00F50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2B2A97">
              <w:rPr>
                <w:rFonts w:ascii="Calibri" w:hAnsi="Calibri" w:cs="Calibri"/>
                <w:b/>
                <w:color w:val="000000"/>
                <w:sz w:val="22"/>
              </w:rPr>
              <w:t>4.00</w:t>
            </w:r>
          </w:p>
          <w:p w:rsidR="00F50DC7" w:rsidRPr="002B2A97" w:rsidRDefault="00F50DC7" w:rsidP="00F50DC7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B2A97">
              <w:rPr>
                <w:rFonts w:ascii="Calibri" w:hAnsi="Calibri" w:cs="Calibri"/>
                <w:i/>
                <w:color w:val="000000"/>
                <w:sz w:val="22"/>
              </w:rPr>
              <w:t>0.89</w:t>
            </w:r>
          </w:p>
        </w:tc>
      </w:tr>
      <w:tr w:rsidR="00E04FC3" w:rsidTr="00E04FC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:rsidR="00E04FC3" w:rsidRDefault="00E04FC3" w:rsidP="00E04FC3">
            <w:r>
              <w:t>Total</w:t>
            </w:r>
          </w:p>
        </w:tc>
        <w:tc>
          <w:tcPr>
            <w:tcW w:w="970" w:type="dxa"/>
          </w:tcPr>
          <w:p w:rsidR="00E04FC3" w:rsidRPr="00E04FC3" w:rsidRDefault="00E04FC3" w:rsidP="00E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04FC3">
              <w:rPr>
                <w:rFonts w:ascii="Calibri" w:hAnsi="Calibri" w:cs="Calibri"/>
                <w:b/>
                <w:color w:val="000000"/>
                <w:sz w:val="22"/>
              </w:rPr>
              <w:t>4.29</w:t>
            </w:r>
          </w:p>
        </w:tc>
        <w:tc>
          <w:tcPr>
            <w:tcW w:w="971" w:type="dxa"/>
          </w:tcPr>
          <w:p w:rsidR="00E04FC3" w:rsidRPr="00E04FC3" w:rsidRDefault="00E04FC3" w:rsidP="00E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04FC3">
              <w:rPr>
                <w:rFonts w:ascii="Calibri" w:hAnsi="Calibri" w:cs="Calibri"/>
                <w:b/>
                <w:color w:val="000000"/>
                <w:sz w:val="22"/>
              </w:rPr>
              <w:t>4.29</w:t>
            </w:r>
          </w:p>
        </w:tc>
        <w:tc>
          <w:tcPr>
            <w:tcW w:w="971" w:type="dxa"/>
          </w:tcPr>
          <w:p w:rsidR="00E04FC3" w:rsidRPr="00E04FC3" w:rsidRDefault="00E04FC3" w:rsidP="00E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04FC3">
              <w:rPr>
                <w:rFonts w:ascii="Calibri" w:hAnsi="Calibri" w:cs="Calibri"/>
                <w:b/>
                <w:color w:val="000000"/>
                <w:sz w:val="22"/>
              </w:rPr>
              <w:t>4.13</w:t>
            </w:r>
          </w:p>
        </w:tc>
        <w:tc>
          <w:tcPr>
            <w:tcW w:w="970" w:type="dxa"/>
          </w:tcPr>
          <w:p w:rsidR="00E04FC3" w:rsidRPr="00E04FC3" w:rsidRDefault="00E04FC3" w:rsidP="00E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04FC3">
              <w:rPr>
                <w:rFonts w:ascii="Calibri" w:hAnsi="Calibri" w:cs="Calibri"/>
                <w:b/>
                <w:color w:val="000000"/>
                <w:sz w:val="22"/>
              </w:rPr>
              <w:t>4.38</w:t>
            </w:r>
          </w:p>
        </w:tc>
        <w:tc>
          <w:tcPr>
            <w:tcW w:w="971" w:type="dxa"/>
          </w:tcPr>
          <w:p w:rsidR="00E04FC3" w:rsidRPr="00E04FC3" w:rsidRDefault="00E04FC3" w:rsidP="00E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04FC3">
              <w:rPr>
                <w:rFonts w:ascii="Calibri" w:hAnsi="Calibri" w:cs="Calibri"/>
                <w:b/>
                <w:color w:val="000000"/>
                <w:sz w:val="22"/>
              </w:rPr>
              <w:t>4.11</w:t>
            </w:r>
          </w:p>
        </w:tc>
        <w:tc>
          <w:tcPr>
            <w:tcW w:w="971" w:type="dxa"/>
          </w:tcPr>
          <w:p w:rsidR="00E04FC3" w:rsidRPr="00E04FC3" w:rsidRDefault="00E04FC3" w:rsidP="00E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04FC3">
              <w:rPr>
                <w:rFonts w:ascii="Calibri" w:hAnsi="Calibri" w:cs="Calibri"/>
                <w:b/>
                <w:color w:val="000000"/>
                <w:sz w:val="22"/>
              </w:rPr>
              <w:t>4.55</w:t>
            </w:r>
          </w:p>
        </w:tc>
        <w:tc>
          <w:tcPr>
            <w:tcW w:w="970" w:type="dxa"/>
          </w:tcPr>
          <w:p w:rsidR="00E04FC3" w:rsidRPr="00E04FC3" w:rsidRDefault="00E04FC3" w:rsidP="00E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04FC3">
              <w:rPr>
                <w:rFonts w:ascii="Calibri" w:hAnsi="Calibri" w:cs="Calibri"/>
                <w:b/>
                <w:color w:val="000000"/>
                <w:sz w:val="22"/>
              </w:rPr>
              <w:t>3.99</w:t>
            </w:r>
          </w:p>
        </w:tc>
        <w:tc>
          <w:tcPr>
            <w:tcW w:w="971" w:type="dxa"/>
          </w:tcPr>
          <w:p w:rsidR="00E04FC3" w:rsidRPr="00E04FC3" w:rsidRDefault="00E04FC3" w:rsidP="00E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04FC3">
              <w:rPr>
                <w:rFonts w:ascii="Calibri" w:hAnsi="Calibri" w:cs="Calibri"/>
                <w:b/>
                <w:color w:val="000000"/>
                <w:sz w:val="22"/>
              </w:rPr>
              <w:t>4.21</w:t>
            </w:r>
          </w:p>
        </w:tc>
        <w:tc>
          <w:tcPr>
            <w:tcW w:w="911" w:type="dxa"/>
          </w:tcPr>
          <w:p w:rsidR="00E04FC3" w:rsidRPr="00E04FC3" w:rsidRDefault="00E04FC3" w:rsidP="00E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</w:rPr>
            </w:pPr>
            <w:r w:rsidRPr="00E04FC3">
              <w:rPr>
                <w:rFonts w:ascii="Calibri" w:hAnsi="Calibri" w:cs="Calibri"/>
                <w:b/>
                <w:color w:val="000000"/>
                <w:sz w:val="22"/>
              </w:rPr>
              <w:t>4.26</w:t>
            </w:r>
          </w:p>
        </w:tc>
      </w:tr>
    </w:tbl>
    <w:p w:rsidR="002B2A97" w:rsidRDefault="002B2A97" w:rsidP="002B2A97"/>
    <w:sectPr w:rsidR="002B2A97" w:rsidSect="00450DC9">
      <w:footerReference w:type="default" r:id="rId9"/>
      <w:endnotePr>
        <w:numFmt w:val="decimal"/>
      </w:endnotePr>
      <w:pgSz w:w="12240" w:h="15840"/>
      <w:pgMar w:top="1080" w:right="1080" w:bottom="108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E4" w:rsidRDefault="00347AE4" w:rsidP="00DA2A4C">
      <w:pPr>
        <w:spacing w:after="0" w:line="240" w:lineRule="auto"/>
      </w:pPr>
      <w:r>
        <w:separator/>
      </w:r>
    </w:p>
  </w:endnote>
  <w:endnote w:type="continuationSeparator" w:id="0">
    <w:p w:rsidR="00347AE4" w:rsidRDefault="00347AE4" w:rsidP="00DA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EC" w:rsidRDefault="005A23F1" w:rsidP="007607A7">
    <w:pPr>
      <w:pStyle w:val="Footer"/>
      <w:tabs>
        <w:tab w:val="clear" w:pos="4680"/>
        <w:tab w:val="clear" w:pos="9360"/>
        <w:tab w:val="right" w:pos="14400"/>
      </w:tabs>
    </w:pPr>
    <w:r>
      <w:t>Biotechnology Program Learning Outcomes Assessment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36077">
      <w:rPr>
        <w:noProof/>
      </w:rPr>
      <w:t>2</w:t>
    </w:r>
    <w:r>
      <w:rPr>
        <w:noProof/>
      </w:rPr>
      <w:fldChar w:fldCharType="end"/>
    </w:r>
    <w:r>
      <w:rPr>
        <w:noProof/>
      </w:rPr>
      <w:br/>
      <w:t>Brief Summary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E4" w:rsidRDefault="00347AE4" w:rsidP="00DA2A4C">
      <w:pPr>
        <w:spacing w:after="0" w:line="240" w:lineRule="auto"/>
      </w:pPr>
      <w:r>
        <w:separator/>
      </w:r>
    </w:p>
  </w:footnote>
  <w:footnote w:type="continuationSeparator" w:id="0">
    <w:p w:rsidR="00347AE4" w:rsidRDefault="00347AE4" w:rsidP="00DA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C2B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7E08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1A6B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4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AC2E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B464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27D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0CBA3E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3F980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EBB4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625F"/>
    <w:multiLevelType w:val="hybridMultilevel"/>
    <w:tmpl w:val="2F80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C08FA"/>
    <w:multiLevelType w:val="hybridMultilevel"/>
    <w:tmpl w:val="0BC83F16"/>
    <w:lvl w:ilvl="0" w:tplc="C0040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328AA"/>
    <w:multiLevelType w:val="hybridMultilevel"/>
    <w:tmpl w:val="5CA8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63FC7"/>
    <w:multiLevelType w:val="hybridMultilevel"/>
    <w:tmpl w:val="3BE4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D44CF"/>
    <w:multiLevelType w:val="hybridMultilevel"/>
    <w:tmpl w:val="FADA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43BBE"/>
    <w:multiLevelType w:val="hybridMultilevel"/>
    <w:tmpl w:val="4AD2B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95282"/>
    <w:multiLevelType w:val="hybridMultilevel"/>
    <w:tmpl w:val="14323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739A6"/>
    <w:multiLevelType w:val="hybridMultilevel"/>
    <w:tmpl w:val="86526C50"/>
    <w:lvl w:ilvl="0" w:tplc="C848F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82054"/>
    <w:multiLevelType w:val="hybridMultilevel"/>
    <w:tmpl w:val="EA2059BC"/>
    <w:lvl w:ilvl="0" w:tplc="12327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EF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8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86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6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65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27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40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0A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43D7B03"/>
    <w:multiLevelType w:val="hybridMultilevel"/>
    <w:tmpl w:val="FECE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23DAD"/>
    <w:multiLevelType w:val="hybridMultilevel"/>
    <w:tmpl w:val="45044172"/>
    <w:lvl w:ilvl="0" w:tplc="420E87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4700F"/>
    <w:multiLevelType w:val="hybridMultilevel"/>
    <w:tmpl w:val="810067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8E26EE"/>
    <w:multiLevelType w:val="hybridMultilevel"/>
    <w:tmpl w:val="4DE4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40E83"/>
    <w:multiLevelType w:val="hybridMultilevel"/>
    <w:tmpl w:val="BBFE792C"/>
    <w:lvl w:ilvl="0" w:tplc="420E87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D2BE0"/>
    <w:multiLevelType w:val="hybridMultilevel"/>
    <w:tmpl w:val="D2A0DA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B05D4"/>
    <w:multiLevelType w:val="hybridMultilevel"/>
    <w:tmpl w:val="86666D26"/>
    <w:lvl w:ilvl="0" w:tplc="C2582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83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2C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C4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A4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89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69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C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4A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53315D"/>
    <w:multiLevelType w:val="hybridMultilevel"/>
    <w:tmpl w:val="0B98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C58"/>
    <w:multiLevelType w:val="hybridMultilevel"/>
    <w:tmpl w:val="7B86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B4E5B"/>
    <w:multiLevelType w:val="hybridMultilevel"/>
    <w:tmpl w:val="563CD286"/>
    <w:lvl w:ilvl="0" w:tplc="4814B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C4DE5"/>
    <w:multiLevelType w:val="hybridMultilevel"/>
    <w:tmpl w:val="211E02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8441AC"/>
    <w:multiLevelType w:val="hybridMultilevel"/>
    <w:tmpl w:val="3AEC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7F56"/>
    <w:multiLevelType w:val="hybridMultilevel"/>
    <w:tmpl w:val="7F402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E2447"/>
    <w:multiLevelType w:val="hybridMultilevel"/>
    <w:tmpl w:val="25E4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42B46"/>
    <w:multiLevelType w:val="hybridMultilevel"/>
    <w:tmpl w:val="C910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07EF4"/>
    <w:multiLevelType w:val="hybridMultilevel"/>
    <w:tmpl w:val="57E2E1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E06F91"/>
    <w:multiLevelType w:val="hybridMultilevel"/>
    <w:tmpl w:val="B7ACDF5E"/>
    <w:lvl w:ilvl="0" w:tplc="160658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A281E"/>
    <w:multiLevelType w:val="hybridMultilevel"/>
    <w:tmpl w:val="753E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D5701"/>
    <w:multiLevelType w:val="hybridMultilevel"/>
    <w:tmpl w:val="31E8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656AE"/>
    <w:multiLevelType w:val="hybridMultilevel"/>
    <w:tmpl w:val="0D14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B689C"/>
    <w:multiLevelType w:val="hybridMultilevel"/>
    <w:tmpl w:val="89924152"/>
    <w:lvl w:ilvl="0" w:tplc="C436D3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63966"/>
    <w:multiLevelType w:val="hybridMultilevel"/>
    <w:tmpl w:val="AF166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357E5"/>
    <w:multiLevelType w:val="hybridMultilevel"/>
    <w:tmpl w:val="3EC44B00"/>
    <w:lvl w:ilvl="0" w:tplc="6C3CBF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534F3"/>
    <w:multiLevelType w:val="hybridMultilevel"/>
    <w:tmpl w:val="17440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F134A"/>
    <w:multiLevelType w:val="hybridMultilevel"/>
    <w:tmpl w:val="760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727E9"/>
    <w:multiLevelType w:val="hybridMultilevel"/>
    <w:tmpl w:val="7C74D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41"/>
  </w:num>
  <w:num w:numId="9">
    <w:abstractNumId w:val="3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9"/>
  </w:num>
  <w:num w:numId="15">
    <w:abstractNumId w:val="40"/>
  </w:num>
  <w:num w:numId="16">
    <w:abstractNumId w:val="21"/>
  </w:num>
  <w:num w:numId="17">
    <w:abstractNumId w:val="32"/>
  </w:num>
  <w:num w:numId="18">
    <w:abstractNumId w:val="10"/>
  </w:num>
  <w:num w:numId="19">
    <w:abstractNumId w:val="33"/>
  </w:num>
  <w:num w:numId="20">
    <w:abstractNumId w:val="31"/>
  </w:num>
  <w:num w:numId="21">
    <w:abstractNumId w:val="29"/>
  </w:num>
  <w:num w:numId="22">
    <w:abstractNumId w:val="24"/>
  </w:num>
  <w:num w:numId="23">
    <w:abstractNumId w:val="37"/>
  </w:num>
  <w:num w:numId="24">
    <w:abstractNumId w:val="30"/>
  </w:num>
  <w:num w:numId="25">
    <w:abstractNumId w:val="19"/>
  </w:num>
  <w:num w:numId="26">
    <w:abstractNumId w:val="34"/>
  </w:num>
  <w:num w:numId="27">
    <w:abstractNumId w:val="16"/>
  </w:num>
  <w:num w:numId="28">
    <w:abstractNumId w:val="12"/>
  </w:num>
  <w:num w:numId="29">
    <w:abstractNumId w:val="15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44"/>
  </w:num>
  <w:num w:numId="35">
    <w:abstractNumId w:val="42"/>
  </w:num>
  <w:num w:numId="36">
    <w:abstractNumId w:val="13"/>
  </w:num>
  <w:num w:numId="37">
    <w:abstractNumId w:val="17"/>
  </w:num>
  <w:num w:numId="38">
    <w:abstractNumId w:val="20"/>
  </w:num>
  <w:num w:numId="39">
    <w:abstractNumId w:val="23"/>
  </w:num>
  <w:num w:numId="40">
    <w:abstractNumId w:val="26"/>
  </w:num>
  <w:num w:numId="41">
    <w:abstractNumId w:val="28"/>
  </w:num>
  <w:num w:numId="42">
    <w:abstractNumId w:val="38"/>
  </w:num>
  <w:num w:numId="43">
    <w:abstractNumId w:val="43"/>
  </w:num>
  <w:num w:numId="44">
    <w:abstractNumId w:val="2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4"/>
    <w:rsid w:val="00002DCD"/>
    <w:rsid w:val="00006F38"/>
    <w:rsid w:val="0000763F"/>
    <w:rsid w:val="0001531D"/>
    <w:rsid w:val="00020C10"/>
    <w:rsid w:val="0003057F"/>
    <w:rsid w:val="00030AF3"/>
    <w:rsid w:val="00030BBF"/>
    <w:rsid w:val="00031072"/>
    <w:rsid w:val="00031358"/>
    <w:rsid w:val="00033EF1"/>
    <w:rsid w:val="00035263"/>
    <w:rsid w:val="0003568D"/>
    <w:rsid w:val="00036077"/>
    <w:rsid w:val="0004000F"/>
    <w:rsid w:val="0004480F"/>
    <w:rsid w:val="00045C91"/>
    <w:rsid w:val="00047E30"/>
    <w:rsid w:val="00050062"/>
    <w:rsid w:val="000531AA"/>
    <w:rsid w:val="000542A2"/>
    <w:rsid w:val="00054704"/>
    <w:rsid w:val="0005482B"/>
    <w:rsid w:val="00056CBB"/>
    <w:rsid w:val="000603F6"/>
    <w:rsid w:val="00064A47"/>
    <w:rsid w:val="00064C92"/>
    <w:rsid w:val="0006633B"/>
    <w:rsid w:val="00072EAB"/>
    <w:rsid w:val="00073434"/>
    <w:rsid w:val="000749DC"/>
    <w:rsid w:val="00076C97"/>
    <w:rsid w:val="0007714A"/>
    <w:rsid w:val="00080C28"/>
    <w:rsid w:val="000864E2"/>
    <w:rsid w:val="000871B6"/>
    <w:rsid w:val="00087D36"/>
    <w:rsid w:val="000925D9"/>
    <w:rsid w:val="00094058"/>
    <w:rsid w:val="00094C66"/>
    <w:rsid w:val="0009562B"/>
    <w:rsid w:val="000A13F1"/>
    <w:rsid w:val="000A27CC"/>
    <w:rsid w:val="000A46B9"/>
    <w:rsid w:val="000A5087"/>
    <w:rsid w:val="000A5774"/>
    <w:rsid w:val="000A5F5E"/>
    <w:rsid w:val="000A726F"/>
    <w:rsid w:val="000B0911"/>
    <w:rsid w:val="000B09A4"/>
    <w:rsid w:val="000B260C"/>
    <w:rsid w:val="000B538D"/>
    <w:rsid w:val="000B7FB3"/>
    <w:rsid w:val="000C0819"/>
    <w:rsid w:val="000C26C4"/>
    <w:rsid w:val="000C5FC6"/>
    <w:rsid w:val="000C66FF"/>
    <w:rsid w:val="000C7ECC"/>
    <w:rsid w:val="000D1F01"/>
    <w:rsid w:val="000D350D"/>
    <w:rsid w:val="000E080E"/>
    <w:rsid w:val="000E1EA6"/>
    <w:rsid w:val="000E23DE"/>
    <w:rsid w:val="000E346A"/>
    <w:rsid w:val="000E3718"/>
    <w:rsid w:val="000E4FE3"/>
    <w:rsid w:val="000F11C0"/>
    <w:rsid w:val="000F394A"/>
    <w:rsid w:val="000F47AF"/>
    <w:rsid w:val="001008B5"/>
    <w:rsid w:val="001009B3"/>
    <w:rsid w:val="00102CE2"/>
    <w:rsid w:val="0011089E"/>
    <w:rsid w:val="0012024F"/>
    <w:rsid w:val="00120873"/>
    <w:rsid w:val="00123437"/>
    <w:rsid w:val="00126257"/>
    <w:rsid w:val="00126C0A"/>
    <w:rsid w:val="00130CFF"/>
    <w:rsid w:val="00131D00"/>
    <w:rsid w:val="00133A89"/>
    <w:rsid w:val="0014074D"/>
    <w:rsid w:val="001432C9"/>
    <w:rsid w:val="00144F02"/>
    <w:rsid w:val="00147B6F"/>
    <w:rsid w:val="001505BE"/>
    <w:rsid w:val="00150C4B"/>
    <w:rsid w:val="00151496"/>
    <w:rsid w:val="00152E94"/>
    <w:rsid w:val="00162E0A"/>
    <w:rsid w:val="001631B7"/>
    <w:rsid w:val="001631F6"/>
    <w:rsid w:val="001644C2"/>
    <w:rsid w:val="001740B1"/>
    <w:rsid w:val="00174534"/>
    <w:rsid w:val="00181F70"/>
    <w:rsid w:val="001848B4"/>
    <w:rsid w:val="00187E8B"/>
    <w:rsid w:val="00191B07"/>
    <w:rsid w:val="00192930"/>
    <w:rsid w:val="001974D8"/>
    <w:rsid w:val="001A30E2"/>
    <w:rsid w:val="001A320C"/>
    <w:rsid w:val="001A3AD2"/>
    <w:rsid w:val="001A6DC9"/>
    <w:rsid w:val="001A7B4D"/>
    <w:rsid w:val="001B0555"/>
    <w:rsid w:val="001B1A5A"/>
    <w:rsid w:val="001B4AB3"/>
    <w:rsid w:val="001B62A4"/>
    <w:rsid w:val="001B7EB4"/>
    <w:rsid w:val="001C14F4"/>
    <w:rsid w:val="001C1A75"/>
    <w:rsid w:val="001C2227"/>
    <w:rsid w:val="001C34EF"/>
    <w:rsid w:val="001C3C44"/>
    <w:rsid w:val="001C3FEA"/>
    <w:rsid w:val="001C5355"/>
    <w:rsid w:val="001D26B5"/>
    <w:rsid w:val="001D2778"/>
    <w:rsid w:val="001D5080"/>
    <w:rsid w:val="001D796B"/>
    <w:rsid w:val="001E1D91"/>
    <w:rsid w:val="001E4315"/>
    <w:rsid w:val="001E6429"/>
    <w:rsid w:val="001F0683"/>
    <w:rsid w:val="001F08E6"/>
    <w:rsid w:val="001F31B1"/>
    <w:rsid w:val="001F5D7E"/>
    <w:rsid w:val="001F74EC"/>
    <w:rsid w:val="001F7D4A"/>
    <w:rsid w:val="002009D7"/>
    <w:rsid w:val="002018FE"/>
    <w:rsid w:val="00202405"/>
    <w:rsid w:val="0020269E"/>
    <w:rsid w:val="002040AD"/>
    <w:rsid w:val="00204746"/>
    <w:rsid w:val="0020578C"/>
    <w:rsid w:val="00207414"/>
    <w:rsid w:val="00212A79"/>
    <w:rsid w:val="00217CBA"/>
    <w:rsid w:val="00220E2A"/>
    <w:rsid w:val="00220F2C"/>
    <w:rsid w:val="002214C2"/>
    <w:rsid w:val="002238A5"/>
    <w:rsid w:val="00232B04"/>
    <w:rsid w:val="00232B17"/>
    <w:rsid w:val="00233D0D"/>
    <w:rsid w:val="002352CC"/>
    <w:rsid w:val="00236A4F"/>
    <w:rsid w:val="00237B0A"/>
    <w:rsid w:val="002416A1"/>
    <w:rsid w:val="00243AB6"/>
    <w:rsid w:val="002513DC"/>
    <w:rsid w:val="002528EF"/>
    <w:rsid w:val="002541EE"/>
    <w:rsid w:val="00257B2B"/>
    <w:rsid w:val="00260B2F"/>
    <w:rsid w:val="00270BB5"/>
    <w:rsid w:val="002710C1"/>
    <w:rsid w:val="002738E7"/>
    <w:rsid w:val="00274316"/>
    <w:rsid w:val="00274A12"/>
    <w:rsid w:val="002752FB"/>
    <w:rsid w:val="00275A8B"/>
    <w:rsid w:val="00276665"/>
    <w:rsid w:val="00281CE7"/>
    <w:rsid w:val="00294C3D"/>
    <w:rsid w:val="0029531E"/>
    <w:rsid w:val="00295BC8"/>
    <w:rsid w:val="00296BD9"/>
    <w:rsid w:val="002973E5"/>
    <w:rsid w:val="002A30D0"/>
    <w:rsid w:val="002A46C1"/>
    <w:rsid w:val="002A477C"/>
    <w:rsid w:val="002A4A83"/>
    <w:rsid w:val="002A501A"/>
    <w:rsid w:val="002B2A97"/>
    <w:rsid w:val="002B3416"/>
    <w:rsid w:val="002B5E10"/>
    <w:rsid w:val="002B6100"/>
    <w:rsid w:val="002B718C"/>
    <w:rsid w:val="002C03D8"/>
    <w:rsid w:val="002C5635"/>
    <w:rsid w:val="002C6DB9"/>
    <w:rsid w:val="002D2AB9"/>
    <w:rsid w:val="002D400A"/>
    <w:rsid w:val="002D7E40"/>
    <w:rsid w:val="002E0DEE"/>
    <w:rsid w:val="002E17B7"/>
    <w:rsid w:val="002E2070"/>
    <w:rsid w:val="002E4265"/>
    <w:rsid w:val="002E5681"/>
    <w:rsid w:val="002E5D7A"/>
    <w:rsid w:val="002F26A8"/>
    <w:rsid w:val="002F2742"/>
    <w:rsid w:val="002F3349"/>
    <w:rsid w:val="002F6687"/>
    <w:rsid w:val="002F74FD"/>
    <w:rsid w:val="003005F2"/>
    <w:rsid w:val="00301210"/>
    <w:rsid w:val="00302078"/>
    <w:rsid w:val="0030231C"/>
    <w:rsid w:val="00310052"/>
    <w:rsid w:val="00312006"/>
    <w:rsid w:val="00312D54"/>
    <w:rsid w:val="00315325"/>
    <w:rsid w:val="003179C2"/>
    <w:rsid w:val="00324728"/>
    <w:rsid w:val="0033142B"/>
    <w:rsid w:val="003318CE"/>
    <w:rsid w:val="00334E33"/>
    <w:rsid w:val="003360AF"/>
    <w:rsid w:val="00340839"/>
    <w:rsid w:val="00340FB1"/>
    <w:rsid w:val="003413E3"/>
    <w:rsid w:val="003451E2"/>
    <w:rsid w:val="00345DE9"/>
    <w:rsid w:val="00347010"/>
    <w:rsid w:val="00347AE4"/>
    <w:rsid w:val="00350389"/>
    <w:rsid w:val="00362873"/>
    <w:rsid w:val="00362DF9"/>
    <w:rsid w:val="0036362C"/>
    <w:rsid w:val="00363D8D"/>
    <w:rsid w:val="003675E3"/>
    <w:rsid w:val="00367850"/>
    <w:rsid w:val="00370320"/>
    <w:rsid w:val="003707FE"/>
    <w:rsid w:val="00372506"/>
    <w:rsid w:val="003730EC"/>
    <w:rsid w:val="0037316D"/>
    <w:rsid w:val="00376761"/>
    <w:rsid w:val="0038166B"/>
    <w:rsid w:val="00386D2D"/>
    <w:rsid w:val="00390F1F"/>
    <w:rsid w:val="00393AAB"/>
    <w:rsid w:val="00394915"/>
    <w:rsid w:val="00394A7B"/>
    <w:rsid w:val="00395F0C"/>
    <w:rsid w:val="0039630E"/>
    <w:rsid w:val="003967E7"/>
    <w:rsid w:val="00396B8E"/>
    <w:rsid w:val="003A02B5"/>
    <w:rsid w:val="003A544F"/>
    <w:rsid w:val="003A6848"/>
    <w:rsid w:val="003B1F4A"/>
    <w:rsid w:val="003B2BC3"/>
    <w:rsid w:val="003B324D"/>
    <w:rsid w:val="003B4D1E"/>
    <w:rsid w:val="003B69DE"/>
    <w:rsid w:val="003C024F"/>
    <w:rsid w:val="003C06A4"/>
    <w:rsid w:val="003C19B7"/>
    <w:rsid w:val="003C1A8F"/>
    <w:rsid w:val="003C1CB4"/>
    <w:rsid w:val="003C2BE0"/>
    <w:rsid w:val="003C4C0D"/>
    <w:rsid w:val="003C5097"/>
    <w:rsid w:val="003D29F2"/>
    <w:rsid w:val="003E1B5D"/>
    <w:rsid w:val="003E23B5"/>
    <w:rsid w:val="003E2BF7"/>
    <w:rsid w:val="003E2E11"/>
    <w:rsid w:val="003E3638"/>
    <w:rsid w:val="003E726E"/>
    <w:rsid w:val="003E7B3C"/>
    <w:rsid w:val="003F01F2"/>
    <w:rsid w:val="003F0A70"/>
    <w:rsid w:val="003F2E84"/>
    <w:rsid w:val="003F4E8D"/>
    <w:rsid w:val="003F5265"/>
    <w:rsid w:val="003F5B05"/>
    <w:rsid w:val="003F67EF"/>
    <w:rsid w:val="003F7726"/>
    <w:rsid w:val="004010F6"/>
    <w:rsid w:val="00401C94"/>
    <w:rsid w:val="00404553"/>
    <w:rsid w:val="0040489B"/>
    <w:rsid w:val="00407EBF"/>
    <w:rsid w:val="004129E6"/>
    <w:rsid w:val="004224B5"/>
    <w:rsid w:val="00422BD5"/>
    <w:rsid w:val="00422E47"/>
    <w:rsid w:val="00423886"/>
    <w:rsid w:val="0042556C"/>
    <w:rsid w:val="00426A70"/>
    <w:rsid w:val="00426CA5"/>
    <w:rsid w:val="00427016"/>
    <w:rsid w:val="004316E6"/>
    <w:rsid w:val="00431A11"/>
    <w:rsid w:val="00431F21"/>
    <w:rsid w:val="00431FEB"/>
    <w:rsid w:val="0043217B"/>
    <w:rsid w:val="004322BA"/>
    <w:rsid w:val="00432437"/>
    <w:rsid w:val="00435456"/>
    <w:rsid w:val="00437741"/>
    <w:rsid w:val="00441106"/>
    <w:rsid w:val="0044390E"/>
    <w:rsid w:val="0044420B"/>
    <w:rsid w:val="0044421A"/>
    <w:rsid w:val="00450DC9"/>
    <w:rsid w:val="004510D8"/>
    <w:rsid w:val="004541EB"/>
    <w:rsid w:val="00454590"/>
    <w:rsid w:val="00463F7F"/>
    <w:rsid w:val="004667BB"/>
    <w:rsid w:val="00471FAE"/>
    <w:rsid w:val="004741CC"/>
    <w:rsid w:val="0047618C"/>
    <w:rsid w:val="00476C0E"/>
    <w:rsid w:val="0047722A"/>
    <w:rsid w:val="00483D9B"/>
    <w:rsid w:val="004855D2"/>
    <w:rsid w:val="004859DE"/>
    <w:rsid w:val="0048749C"/>
    <w:rsid w:val="00487E65"/>
    <w:rsid w:val="004913B9"/>
    <w:rsid w:val="00495B71"/>
    <w:rsid w:val="004A1626"/>
    <w:rsid w:val="004A2913"/>
    <w:rsid w:val="004A7513"/>
    <w:rsid w:val="004B0DE1"/>
    <w:rsid w:val="004B3147"/>
    <w:rsid w:val="004B3F3B"/>
    <w:rsid w:val="004B6A22"/>
    <w:rsid w:val="004B7501"/>
    <w:rsid w:val="004B7B9E"/>
    <w:rsid w:val="004C0075"/>
    <w:rsid w:val="004C1088"/>
    <w:rsid w:val="004C14FE"/>
    <w:rsid w:val="004C2421"/>
    <w:rsid w:val="004C5563"/>
    <w:rsid w:val="004C5AFF"/>
    <w:rsid w:val="004C7120"/>
    <w:rsid w:val="004D3390"/>
    <w:rsid w:val="004D370A"/>
    <w:rsid w:val="004E35C7"/>
    <w:rsid w:val="004E7CCB"/>
    <w:rsid w:val="004F612B"/>
    <w:rsid w:val="005050C1"/>
    <w:rsid w:val="0050643E"/>
    <w:rsid w:val="005120FF"/>
    <w:rsid w:val="00513E84"/>
    <w:rsid w:val="00514079"/>
    <w:rsid w:val="00515920"/>
    <w:rsid w:val="00520742"/>
    <w:rsid w:val="00520BE0"/>
    <w:rsid w:val="00522AB1"/>
    <w:rsid w:val="00525519"/>
    <w:rsid w:val="005266E4"/>
    <w:rsid w:val="00527A2D"/>
    <w:rsid w:val="0053149D"/>
    <w:rsid w:val="0053567A"/>
    <w:rsid w:val="00535A57"/>
    <w:rsid w:val="00535BF3"/>
    <w:rsid w:val="00544399"/>
    <w:rsid w:val="00544C2B"/>
    <w:rsid w:val="00547A0F"/>
    <w:rsid w:val="00552CFC"/>
    <w:rsid w:val="00552F49"/>
    <w:rsid w:val="005532CB"/>
    <w:rsid w:val="0055739F"/>
    <w:rsid w:val="00561817"/>
    <w:rsid w:val="00562F51"/>
    <w:rsid w:val="0056676F"/>
    <w:rsid w:val="00566FED"/>
    <w:rsid w:val="00567BBB"/>
    <w:rsid w:val="00572A7B"/>
    <w:rsid w:val="005777EB"/>
    <w:rsid w:val="005824E4"/>
    <w:rsid w:val="00585664"/>
    <w:rsid w:val="00585E3B"/>
    <w:rsid w:val="00587BF9"/>
    <w:rsid w:val="0059406F"/>
    <w:rsid w:val="00596F99"/>
    <w:rsid w:val="005A0351"/>
    <w:rsid w:val="005A03F8"/>
    <w:rsid w:val="005A08DC"/>
    <w:rsid w:val="005A0BB3"/>
    <w:rsid w:val="005A19AA"/>
    <w:rsid w:val="005A23F1"/>
    <w:rsid w:val="005A4774"/>
    <w:rsid w:val="005A5AF1"/>
    <w:rsid w:val="005A7815"/>
    <w:rsid w:val="005B1257"/>
    <w:rsid w:val="005B248B"/>
    <w:rsid w:val="005B25D1"/>
    <w:rsid w:val="005B5FED"/>
    <w:rsid w:val="005C537B"/>
    <w:rsid w:val="005C6AAC"/>
    <w:rsid w:val="005D0B41"/>
    <w:rsid w:val="005D2185"/>
    <w:rsid w:val="005D2CFA"/>
    <w:rsid w:val="005D6692"/>
    <w:rsid w:val="005D752C"/>
    <w:rsid w:val="005D7FED"/>
    <w:rsid w:val="005E1AC0"/>
    <w:rsid w:val="005E78DA"/>
    <w:rsid w:val="005F2429"/>
    <w:rsid w:val="005F3A6D"/>
    <w:rsid w:val="00601AE5"/>
    <w:rsid w:val="00603A72"/>
    <w:rsid w:val="00603C8A"/>
    <w:rsid w:val="0060455F"/>
    <w:rsid w:val="00604989"/>
    <w:rsid w:val="00604EAD"/>
    <w:rsid w:val="00610C89"/>
    <w:rsid w:val="00611CC9"/>
    <w:rsid w:val="00613482"/>
    <w:rsid w:val="00615F7F"/>
    <w:rsid w:val="0061748C"/>
    <w:rsid w:val="00617691"/>
    <w:rsid w:val="00621C57"/>
    <w:rsid w:val="00625616"/>
    <w:rsid w:val="00627471"/>
    <w:rsid w:val="00632627"/>
    <w:rsid w:val="00636B66"/>
    <w:rsid w:val="00637678"/>
    <w:rsid w:val="006378F0"/>
    <w:rsid w:val="00637E0B"/>
    <w:rsid w:val="006404EC"/>
    <w:rsid w:val="00640F30"/>
    <w:rsid w:val="00643F67"/>
    <w:rsid w:val="0064414C"/>
    <w:rsid w:val="00645207"/>
    <w:rsid w:val="00647328"/>
    <w:rsid w:val="00650B56"/>
    <w:rsid w:val="006521DB"/>
    <w:rsid w:val="006527D1"/>
    <w:rsid w:val="0065283F"/>
    <w:rsid w:val="00653AD7"/>
    <w:rsid w:val="00654B63"/>
    <w:rsid w:val="00662882"/>
    <w:rsid w:val="006633AC"/>
    <w:rsid w:val="00663B4F"/>
    <w:rsid w:val="00663F38"/>
    <w:rsid w:val="00665556"/>
    <w:rsid w:val="006738DD"/>
    <w:rsid w:val="00675678"/>
    <w:rsid w:val="00680287"/>
    <w:rsid w:val="006838E8"/>
    <w:rsid w:val="00684270"/>
    <w:rsid w:val="00686A6F"/>
    <w:rsid w:val="00690D13"/>
    <w:rsid w:val="00693070"/>
    <w:rsid w:val="00693702"/>
    <w:rsid w:val="00694D6B"/>
    <w:rsid w:val="006A14B7"/>
    <w:rsid w:val="006B2324"/>
    <w:rsid w:val="006B26F4"/>
    <w:rsid w:val="006B4719"/>
    <w:rsid w:val="006B4D23"/>
    <w:rsid w:val="006B5DB6"/>
    <w:rsid w:val="006B5F4E"/>
    <w:rsid w:val="006B716E"/>
    <w:rsid w:val="006B797C"/>
    <w:rsid w:val="006C2EF4"/>
    <w:rsid w:val="006C67A5"/>
    <w:rsid w:val="006D0B20"/>
    <w:rsid w:val="006D2E76"/>
    <w:rsid w:val="006D4B2E"/>
    <w:rsid w:val="006D5C82"/>
    <w:rsid w:val="006D6A0B"/>
    <w:rsid w:val="006D7DD3"/>
    <w:rsid w:val="006E010F"/>
    <w:rsid w:val="006E04E8"/>
    <w:rsid w:val="006E1F80"/>
    <w:rsid w:val="006E2B3D"/>
    <w:rsid w:val="006E3F14"/>
    <w:rsid w:val="006F0927"/>
    <w:rsid w:val="006F117C"/>
    <w:rsid w:val="006F180A"/>
    <w:rsid w:val="006F1DE3"/>
    <w:rsid w:val="006F341B"/>
    <w:rsid w:val="006F6F09"/>
    <w:rsid w:val="007017A1"/>
    <w:rsid w:val="00705CA0"/>
    <w:rsid w:val="00712110"/>
    <w:rsid w:val="00712DC9"/>
    <w:rsid w:val="00714567"/>
    <w:rsid w:val="007147DB"/>
    <w:rsid w:val="00716FC9"/>
    <w:rsid w:val="007233F9"/>
    <w:rsid w:val="0072461B"/>
    <w:rsid w:val="00725383"/>
    <w:rsid w:val="007309F8"/>
    <w:rsid w:val="007317AA"/>
    <w:rsid w:val="007320FD"/>
    <w:rsid w:val="00732184"/>
    <w:rsid w:val="00732836"/>
    <w:rsid w:val="007343E6"/>
    <w:rsid w:val="007407F0"/>
    <w:rsid w:val="00740B31"/>
    <w:rsid w:val="00741FD3"/>
    <w:rsid w:val="00744A34"/>
    <w:rsid w:val="0074523D"/>
    <w:rsid w:val="007452B8"/>
    <w:rsid w:val="007457E3"/>
    <w:rsid w:val="00750733"/>
    <w:rsid w:val="00752213"/>
    <w:rsid w:val="00752C54"/>
    <w:rsid w:val="007548B1"/>
    <w:rsid w:val="00756225"/>
    <w:rsid w:val="0075735A"/>
    <w:rsid w:val="007607A7"/>
    <w:rsid w:val="0076404C"/>
    <w:rsid w:val="00766B26"/>
    <w:rsid w:val="00770BDC"/>
    <w:rsid w:val="00770CB8"/>
    <w:rsid w:val="00771AF9"/>
    <w:rsid w:val="00776BBF"/>
    <w:rsid w:val="00777C22"/>
    <w:rsid w:val="00785142"/>
    <w:rsid w:val="0078792D"/>
    <w:rsid w:val="0079423D"/>
    <w:rsid w:val="0079454D"/>
    <w:rsid w:val="007957B5"/>
    <w:rsid w:val="0079608F"/>
    <w:rsid w:val="007A11F7"/>
    <w:rsid w:val="007A12CD"/>
    <w:rsid w:val="007A23ED"/>
    <w:rsid w:val="007A2C7C"/>
    <w:rsid w:val="007A3E8C"/>
    <w:rsid w:val="007A4D79"/>
    <w:rsid w:val="007A51AA"/>
    <w:rsid w:val="007A6959"/>
    <w:rsid w:val="007B2186"/>
    <w:rsid w:val="007B21A9"/>
    <w:rsid w:val="007B581E"/>
    <w:rsid w:val="007B671D"/>
    <w:rsid w:val="007C2ACD"/>
    <w:rsid w:val="007C545E"/>
    <w:rsid w:val="007C55CF"/>
    <w:rsid w:val="007C6E11"/>
    <w:rsid w:val="007D2D27"/>
    <w:rsid w:val="007D541E"/>
    <w:rsid w:val="007D5F97"/>
    <w:rsid w:val="007E0D5E"/>
    <w:rsid w:val="007E4BD0"/>
    <w:rsid w:val="007E5C69"/>
    <w:rsid w:val="007F3B85"/>
    <w:rsid w:val="007F4066"/>
    <w:rsid w:val="007F499D"/>
    <w:rsid w:val="007F5710"/>
    <w:rsid w:val="007F77F2"/>
    <w:rsid w:val="007F78B0"/>
    <w:rsid w:val="007F7CD3"/>
    <w:rsid w:val="008023BF"/>
    <w:rsid w:val="008040AD"/>
    <w:rsid w:val="00807DFA"/>
    <w:rsid w:val="008102C6"/>
    <w:rsid w:val="00811BA5"/>
    <w:rsid w:val="008158C5"/>
    <w:rsid w:val="00815D67"/>
    <w:rsid w:val="00827C35"/>
    <w:rsid w:val="0083015F"/>
    <w:rsid w:val="00833445"/>
    <w:rsid w:val="00835315"/>
    <w:rsid w:val="00836340"/>
    <w:rsid w:val="008372FF"/>
    <w:rsid w:val="008374A7"/>
    <w:rsid w:val="00837713"/>
    <w:rsid w:val="008468F4"/>
    <w:rsid w:val="00850591"/>
    <w:rsid w:val="00850851"/>
    <w:rsid w:val="00852F00"/>
    <w:rsid w:val="008531CF"/>
    <w:rsid w:val="00853C61"/>
    <w:rsid w:val="00855F00"/>
    <w:rsid w:val="0085763A"/>
    <w:rsid w:val="0086092C"/>
    <w:rsid w:val="00863635"/>
    <w:rsid w:val="00864A6B"/>
    <w:rsid w:val="00865010"/>
    <w:rsid w:val="0086538F"/>
    <w:rsid w:val="00865B8E"/>
    <w:rsid w:val="00865C96"/>
    <w:rsid w:val="00865D86"/>
    <w:rsid w:val="00870C17"/>
    <w:rsid w:val="00874C90"/>
    <w:rsid w:val="0088241B"/>
    <w:rsid w:val="00882570"/>
    <w:rsid w:val="00885430"/>
    <w:rsid w:val="0089072B"/>
    <w:rsid w:val="00890DFB"/>
    <w:rsid w:val="00891A5B"/>
    <w:rsid w:val="0089325B"/>
    <w:rsid w:val="00893276"/>
    <w:rsid w:val="008959DA"/>
    <w:rsid w:val="00895CC2"/>
    <w:rsid w:val="008962E1"/>
    <w:rsid w:val="0089793E"/>
    <w:rsid w:val="00897B6F"/>
    <w:rsid w:val="008A014D"/>
    <w:rsid w:val="008A6377"/>
    <w:rsid w:val="008B0D09"/>
    <w:rsid w:val="008B614E"/>
    <w:rsid w:val="008B7DD4"/>
    <w:rsid w:val="008C00A7"/>
    <w:rsid w:val="008C0D1A"/>
    <w:rsid w:val="008C1258"/>
    <w:rsid w:val="008C3C75"/>
    <w:rsid w:val="008D0EF8"/>
    <w:rsid w:val="008D2F8D"/>
    <w:rsid w:val="008D3032"/>
    <w:rsid w:val="008D452D"/>
    <w:rsid w:val="008D6B6E"/>
    <w:rsid w:val="008D7590"/>
    <w:rsid w:val="008E011A"/>
    <w:rsid w:val="008E37E2"/>
    <w:rsid w:val="008E6586"/>
    <w:rsid w:val="008F02F0"/>
    <w:rsid w:val="008F05F7"/>
    <w:rsid w:val="008F07E2"/>
    <w:rsid w:val="008F1151"/>
    <w:rsid w:val="008F28B0"/>
    <w:rsid w:val="008F2CB2"/>
    <w:rsid w:val="008F2F1B"/>
    <w:rsid w:val="008F330F"/>
    <w:rsid w:val="008F4981"/>
    <w:rsid w:val="008F679A"/>
    <w:rsid w:val="009046D8"/>
    <w:rsid w:val="00906D82"/>
    <w:rsid w:val="0090745A"/>
    <w:rsid w:val="00914DE1"/>
    <w:rsid w:val="00917F28"/>
    <w:rsid w:val="009215C5"/>
    <w:rsid w:val="00922894"/>
    <w:rsid w:val="00923FE0"/>
    <w:rsid w:val="0092453B"/>
    <w:rsid w:val="00931550"/>
    <w:rsid w:val="009413B5"/>
    <w:rsid w:val="0094518E"/>
    <w:rsid w:val="0094628D"/>
    <w:rsid w:val="009510A4"/>
    <w:rsid w:val="00952350"/>
    <w:rsid w:val="009537BF"/>
    <w:rsid w:val="00953C32"/>
    <w:rsid w:val="0095470E"/>
    <w:rsid w:val="00960527"/>
    <w:rsid w:val="00961C77"/>
    <w:rsid w:val="00971EA1"/>
    <w:rsid w:val="0097239B"/>
    <w:rsid w:val="009744EB"/>
    <w:rsid w:val="00975C54"/>
    <w:rsid w:val="0098080F"/>
    <w:rsid w:val="00980A57"/>
    <w:rsid w:val="00980FCE"/>
    <w:rsid w:val="00981FA7"/>
    <w:rsid w:val="009827CA"/>
    <w:rsid w:val="009828AC"/>
    <w:rsid w:val="00984878"/>
    <w:rsid w:val="00986D63"/>
    <w:rsid w:val="00992F0F"/>
    <w:rsid w:val="009952AA"/>
    <w:rsid w:val="00997136"/>
    <w:rsid w:val="009A0F62"/>
    <w:rsid w:val="009A2624"/>
    <w:rsid w:val="009A3C2A"/>
    <w:rsid w:val="009A641C"/>
    <w:rsid w:val="009B3630"/>
    <w:rsid w:val="009B54B3"/>
    <w:rsid w:val="009B6CBA"/>
    <w:rsid w:val="009B745E"/>
    <w:rsid w:val="009C2265"/>
    <w:rsid w:val="009C255C"/>
    <w:rsid w:val="009C2839"/>
    <w:rsid w:val="009C3277"/>
    <w:rsid w:val="009C3E66"/>
    <w:rsid w:val="009C41C7"/>
    <w:rsid w:val="009C49A4"/>
    <w:rsid w:val="009C59A0"/>
    <w:rsid w:val="009D6D8D"/>
    <w:rsid w:val="009E09FC"/>
    <w:rsid w:val="009E1B74"/>
    <w:rsid w:val="009E38B0"/>
    <w:rsid w:val="009E5BEF"/>
    <w:rsid w:val="00A01557"/>
    <w:rsid w:val="00A02BA9"/>
    <w:rsid w:val="00A04778"/>
    <w:rsid w:val="00A05E26"/>
    <w:rsid w:val="00A10D92"/>
    <w:rsid w:val="00A1517E"/>
    <w:rsid w:val="00A1526F"/>
    <w:rsid w:val="00A15D7A"/>
    <w:rsid w:val="00A15FCA"/>
    <w:rsid w:val="00A16242"/>
    <w:rsid w:val="00A2195F"/>
    <w:rsid w:val="00A24230"/>
    <w:rsid w:val="00A25B84"/>
    <w:rsid w:val="00A30048"/>
    <w:rsid w:val="00A31B78"/>
    <w:rsid w:val="00A331CF"/>
    <w:rsid w:val="00A33790"/>
    <w:rsid w:val="00A33A21"/>
    <w:rsid w:val="00A342C5"/>
    <w:rsid w:val="00A3624F"/>
    <w:rsid w:val="00A36AEA"/>
    <w:rsid w:val="00A40104"/>
    <w:rsid w:val="00A41E38"/>
    <w:rsid w:val="00A4244A"/>
    <w:rsid w:val="00A46FA1"/>
    <w:rsid w:val="00A57046"/>
    <w:rsid w:val="00A63021"/>
    <w:rsid w:val="00A73CBE"/>
    <w:rsid w:val="00A751B7"/>
    <w:rsid w:val="00A75C1B"/>
    <w:rsid w:val="00A75DB5"/>
    <w:rsid w:val="00A77BF0"/>
    <w:rsid w:val="00A819B5"/>
    <w:rsid w:val="00A848CC"/>
    <w:rsid w:val="00A84E0F"/>
    <w:rsid w:val="00A929CB"/>
    <w:rsid w:val="00A940F8"/>
    <w:rsid w:val="00A94321"/>
    <w:rsid w:val="00A94590"/>
    <w:rsid w:val="00A94AB2"/>
    <w:rsid w:val="00A96FF7"/>
    <w:rsid w:val="00A9714B"/>
    <w:rsid w:val="00AA07D4"/>
    <w:rsid w:val="00AA1D35"/>
    <w:rsid w:val="00AA23B7"/>
    <w:rsid w:val="00AA3D37"/>
    <w:rsid w:val="00AA6608"/>
    <w:rsid w:val="00AB11C5"/>
    <w:rsid w:val="00AB1BA5"/>
    <w:rsid w:val="00AB1EF8"/>
    <w:rsid w:val="00AB2C57"/>
    <w:rsid w:val="00AB43A9"/>
    <w:rsid w:val="00AB4AC2"/>
    <w:rsid w:val="00AB4D38"/>
    <w:rsid w:val="00AC039B"/>
    <w:rsid w:val="00AC053F"/>
    <w:rsid w:val="00AC0730"/>
    <w:rsid w:val="00AC14DD"/>
    <w:rsid w:val="00AC5E80"/>
    <w:rsid w:val="00AC6629"/>
    <w:rsid w:val="00AD250B"/>
    <w:rsid w:val="00AD3F13"/>
    <w:rsid w:val="00AD62A4"/>
    <w:rsid w:val="00AE11AB"/>
    <w:rsid w:val="00AE323C"/>
    <w:rsid w:val="00AE5954"/>
    <w:rsid w:val="00AE5A63"/>
    <w:rsid w:val="00AE6D63"/>
    <w:rsid w:val="00AF02D0"/>
    <w:rsid w:val="00AF4AA1"/>
    <w:rsid w:val="00AF6271"/>
    <w:rsid w:val="00B01F1E"/>
    <w:rsid w:val="00B02570"/>
    <w:rsid w:val="00B046DD"/>
    <w:rsid w:val="00B048EB"/>
    <w:rsid w:val="00B072C2"/>
    <w:rsid w:val="00B11025"/>
    <w:rsid w:val="00B13B1C"/>
    <w:rsid w:val="00B202C5"/>
    <w:rsid w:val="00B229C5"/>
    <w:rsid w:val="00B22BF8"/>
    <w:rsid w:val="00B23C64"/>
    <w:rsid w:val="00B25BE5"/>
    <w:rsid w:val="00B26DF4"/>
    <w:rsid w:val="00B2733B"/>
    <w:rsid w:val="00B30242"/>
    <w:rsid w:val="00B33795"/>
    <w:rsid w:val="00B40DAF"/>
    <w:rsid w:val="00B41622"/>
    <w:rsid w:val="00B42F7A"/>
    <w:rsid w:val="00B43F4B"/>
    <w:rsid w:val="00B44F03"/>
    <w:rsid w:val="00B452C5"/>
    <w:rsid w:val="00B47A39"/>
    <w:rsid w:val="00B51FC2"/>
    <w:rsid w:val="00B5371B"/>
    <w:rsid w:val="00B53D0A"/>
    <w:rsid w:val="00B550E0"/>
    <w:rsid w:val="00B63586"/>
    <w:rsid w:val="00B642C4"/>
    <w:rsid w:val="00B65AF0"/>
    <w:rsid w:val="00B71AB7"/>
    <w:rsid w:val="00B72164"/>
    <w:rsid w:val="00B73A74"/>
    <w:rsid w:val="00B74455"/>
    <w:rsid w:val="00B75AC6"/>
    <w:rsid w:val="00B81728"/>
    <w:rsid w:val="00B83EB9"/>
    <w:rsid w:val="00B87156"/>
    <w:rsid w:val="00B87C52"/>
    <w:rsid w:val="00B90B8B"/>
    <w:rsid w:val="00B9548C"/>
    <w:rsid w:val="00B965C3"/>
    <w:rsid w:val="00BA07F5"/>
    <w:rsid w:val="00BA2216"/>
    <w:rsid w:val="00BA4222"/>
    <w:rsid w:val="00BA57D1"/>
    <w:rsid w:val="00BA77B8"/>
    <w:rsid w:val="00BB006A"/>
    <w:rsid w:val="00BB115D"/>
    <w:rsid w:val="00BB4C42"/>
    <w:rsid w:val="00BB5492"/>
    <w:rsid w:val="00BB5A2A"/>
    <w:rsid w:val="00BB6873"/>
    <w:rsid w:val="00BC007C"/>
    <w:rsid w:val="00BC33D8"/>
    <w:rsid w:val="00BC35A9"/>
    <w:rsid w:val="00BC655E"/>
    <w:rsid w:val="00BC6E66"/>
    <w:rsid w:val="00BC6F65"/>
    <w:rsid w:val="00BD0D12"/>
    <w:rsid w:val="00BD3C76"/>
    <w:rsid w:val="00BD4A19"/>
    <w:rsid w:val="00BE27D1"/>
    <w:rsid w:val="00BE2B35"/>
    <w:rsid w:val="00BE6943"/>
    <w:rsid w:val="00BE76E2"/>
    <w:rsid w:val="00BF04FE"/>
    <w:rsid w:val="00BF4128"/>
    <w:rsid w:val="00BF480F"/>
    <w:rsid w:val="00BF4E7E"/>
    <w:rsid w:val="00C001CB"/>
    <w:rsid w:val="00C0112C"/>
    <w:rsid w:val="00C035ED"/>
    <w:rsid w:val="00C05799"/>
    <w:rsid w:val="00C05AE1"/>
    <w:rsid w:val="00C05C86"/>
    <w:rsid w:val="00C05E9D"/>
    <w:rsid w:val="00C068E3"/>
    <w:rsid w:val="00C12B7F"/>
    <w:rsid w:val="00C14DA7"/>
    <w:rsid w:val="00C15B59"/>
    <w:rsid w:val="00C21421"/>
    <w:rsid w:val="00C3009A"/>
    <w:rsid w:val="00C32E1E"/>
    <w:rsid w:val="00C33632"/>
    <w:rsid w:val="00C34112"/>
    <w:rsid w:val="00C50840"/>
    <w:rsid w:val="00C516CE"/>
    <w:rsid w:val="00C51824"/>
    <w:rsid w:val="00C52A6F"/>
    <w:rsid w:val="00C5317A"/>
    <w:rsid w:val="00C54F21"/>
    <w:rsid w:val="00C5526C"/>
    <w:rsid w:val="00C57F8E"/>
    <w:rsid w:val="00C600E9"/>
    <w:rsid w:val="00C64638"/>
    <w:rsid w:val="00C6766E"/>
    <w:rsid w:val="00C7023C"/>
    <w:rsid w:val="00C73BD9"/>
    <w:rsid w:val="00C812E7"/>
    <w:rsid w:val="00C81A08"/>
    <w:rsid w:val="00C82D1C"/>
    <w:rsid w:val="00C83A12"/>
    <w:rsid w:val="00C83E1A"/>
    <w:rsid w:val="00C83FC6"/>
    <w:rsid w:val="00C85AA5"/>
    <w:rsid w:val="00C86997"/>
    <w:rsid w:val="00C87161"/>
    <w:rsid w:val="00C937F5"/>
    <w:rsid w:val="00C945FF"/>
    <w:rsid w:val="00C95A2D"/>
    <w:rsid w:val="00C96341"/>
    <w:rsid w:val="00C966F2"/>
    <w:rsid w:val="00C97ED6"/>
    <w:rsid w:val="00CA0059"/>
    <w:rsid w:val="00CA16C3"/>
    <w:rsid w:val="00CA21AB"/>
    <w:rsid w:val="00CB0298"/>
    <w:rsid w:val="00CB16C0"/>
    <w:rsid w:val="00CB1FE0"/>
    <w:rsid w:val="00CB6BF4"/>
    <w:rsid w:val="00CC583B"/>
    <w:rsid w:val="00CD49F3"/>
    <w:rsid w:val="00CD65EB"/>
    <w:rsid w:val="00CD6B4A"/>
    <w:rsid w:val="00CD710F"/>
    <w:rsid w:val="00CE2A47"/>
    <w:rsid w:val="00CE65C8"/>
    <w:rsid w:val="00CE78FA"/>
    <w:rsid w:val="00CE7ED6"/>
    <w:rsid w:val="00CF0826"/>
    <w:rsid w:val="00CF09C7"/>
    <w:rsid w:val="00CF364D"/>
    <w:rsid w:val="00CF4D1F"/>
    <w:rsid w:val="00CF7A1F"/>
    <w:rsid w:val="00D059B0"/>
    <w:rsid w:val="00D0648B"/>
    <w:rsid w:val="00D1147C"/>
    <w:rsid w:val="00D122CB"/>
    <w:rsid w:val="00D14BA2"/>
    <w:rsid w:val="00D1708E"/>
    <w:rsid w:val="00D17390"/>
    <w:rsid w:val="00D22696"/>
    <w:rsid w:val="00D23635"/>
    <w:rsid w:val="00D248B3"/>
    <w:rsid w:val="00D25EA4"/>
    <w:rsid w:val="00D3264E"/>
    <w:rsid w:val="00D3423D"/>
    <w:rsid w:val="00D358E4"/>
    <w:rsid w:val="00D3616E"/>
    <w:rsid w:val="00D36435"/>
    <w:rsid w:val="00D36ECE"/>
    <w:rsid w:val="00D402D0"/>
    <w:rsid w:val="00D41BC7"/>
    <w:rsid w:val="00D42A81"/>
    <w:rsid w:val="00D45A44"/>
    <w:rsid w:val="00D46D1D"/>
    <w:rsid w:val="00D46D49"/>
    <w:rsid w:val="00D46D8A"/>
    <w:rsid w:val="00D4730C"/>
    <w:rsid w:val="00D50DE5"/>
    <w:rsid w:val="00D5185F"/>
    <w:rsid w:val="00D54E46"/>
    <w:rsid w:val="00D54E6A"/>
    <w:rsid w:val="00D559EA"/>
    <w:rsid w:val="00D566C2"/>
    <w:rsid w:val="00D571C9"/>
    <w:rsid w:val="00D57900"/>
    <w:rsid w:val="00D63342"/>
    <w:rsid w:val="00D6334D"/>
    <w:rsid w:val="00D63C3D"/>
    <w:rsid w:val="00D70538"/>
    <w:rsid w:val="00D723D3"/>
    <w:rsid w:val="00D7390B"/>
    <w:rsid w:val="00D778BC"/>
    <w:rsid w:val="00D826F3"/>
    <w:rsid w:val="00D922AE"/>
    <w:rsid w:val="00D930A2"/>
    <w:rsid w:val="00D931CB"/>
    <w:rsid w:val="00D94D12"/>
    <w:rsid w:val="00D95F81"/>
    <w:rsid w:val="00D96C2A"/>
    <w:rsid w:val="00D96DC6"/>
    <w:rsid w:val="00D978CC"/>
    <w:rsid w:val="00DA05B2"/>
    <w:rsid w:val="00DA20DC"/>
    <w:rsid w:val="00DA2A4C"/>
    <w:rsid w:val="00DA3768"/>
    <w:rsid w:val="00DA577D"/>
    <w:rsid w:val="00DA7563"/>
    <w:rsid w:val="00DB15D4"/>
    <w:rsid w:val="00DB1B7E"/>
    <w:rsid w:val="00DB3444"/>
    <w:rsid w:val="00DB7D74"/>
    <w:rsid w:val="00DC1A07"/>
    <w:rsid w:val="00DC3BDA"/>
    <w:rsid w:val="00DC6ED3"/>
    <w:rsid w:val="00DD0D10"/>
    <w:rsid w:val="00DD0F52"/>
    <w:rsid w:val="00DD39B1"/>
    <w:rsid w:val="00DD415C"/>
    <w:rsid w:val="00DD491A"/>
    <w:rsid w:val="00DD5A58"/>
    <w:rsid w:val="00DD6025"/>
    <w:rsid w:val="00DD6376"/>
    <w:rsid w:val="00DD73C0"/>
    <w:rsid w:val="00DE3BB1"/>
    <w:rsid w:val="00DE503C"/>
    <w:rsid w:val="00DE586A"/>
    <w:rsid w:val="00DE621C"/>
    <w:rsid w:val="00DE65BE"/>
    <w:rsid w:val="00DE75D2"/>
    <w:rsid w:val="00DF04B3"/>
    <w:rsid w:val="00DF2A2D"/>
    <w:rsid w:val="00DF6486"/>
    <w:rsid w:val="00DF6EE2"/>
    <w:rsid w:val="00DF7994"/>
    <w:rsid w:val="00E00BEB"/>
    <w:rsid w:val="00E0295C"/>
    <w:rsid w:val="00E04218"/>
    <w:rsid w:val="00E04FC3"/>
    <w:rsid w:val="00E07199"/>
    <w:rsid w:val="00E12701"/>
    <w:rsid w:val="00E12A35"/>
    <w:rsid w:val="00E146EB"/>
    <w:rsid w:val="00E16781"/>
    <w:rsid w:val="00E20569"/>
    <w:rsid w:val="00E209C9"/>
    <w:rsid w:val="00E20ACC"/>
    <w:rsid w:val="00E254FB"/>
    <w:rsid w:val="00E26E24"/>
    <w:rsid w:val="00E319D2"/>
    <w:rsid w:val="00E336AA"/>
    <w:rsid w:val="00E342FE"/>
    <w:rsid w:val="00E3489B"/>
    <w:rsid w:val="00E34902"/>
    <w:rsid w:val="00E36F7B"/>
    <w:rsid w:val="00E4522B"/>
    <w:rsid w:val="00E452AB"/>
    <w:rsid w:val="00E47CBF"/>
    <w:rsid w:val="00E50999"/>
    <w:rsid w:val="00E55AD0"/>
    <w:rsid w:val="00E56AD1"/>
    <w:rsid w:val="00E61251"/>
    <w:rsid w:val="00E6236A"/>
    <w:rsid w:val="00E6724A"/>
    <w:rsid w:val="00E67ACD"/>
    <w:rsid w:val="00E7061F"/>
    <w:rsid w:val="00E7140A"/>
    <w:rsid w:val="00E73482"/>
    <w:rsid w:val="00E76863"/>
    <w:rsid w:val="00E8198C"/>
    <w:rsid w:val="00E81BBD"/>
    <w:rsid w:val="00E83070"/>
    <w:rsid w:val="00E83234"/>
    <w:rsid w:val="00E841B6"/>
    <w:rsid w:val="00E8490B"/>
    <w:rsid w:val="00E85681"/>
    <w:rsid w:val="00E864E2"/>
    <w:rsid w:val="00E86E1F"/>
    <w:rsid w:val="00E87CAF"/>
    <w:rsid w:val="00E9373F"/>
    <w:rsid w:val="00E941E0"/>
    <w:rsid w:val="00E963FD"/>
    <w:rsid w:val="00E968EC"/>
    <w:rsid w:val="00E96914"/>
    <w:rsid w:val="00EA47A5"/>
    <w:rsid w:val="00EB6E79"/>
    <w:rsid w:val="00EB7DF8"/>
    <w:rsid w:val="00EC2196"/>
    <w:rsid w:val="00EC4F43"/>
    <w:rsid w:val="00EC6254"/>
    <w:rsid w:val="00ED1944"/>
    <w:rsid w:val="00ED342F"/>
    <w:rsid w:val="00ED3D1A"/>
    <w:rsid w:val="00ED5769"/>
    <w:rsid w:val="00ED5DE5"/>
    <w:rsid w:val="00ED6981"/>
    <w:rsid w:val="00EE0B98"/>
    <w:rsid w:val="00EE1519"/>
    <w:rsid w:val="00EE278D"/>
    <w:rsid w:val="00EE6BA7"/>
    <w:rsid w:val="00EF48F4"/>
    <w:rsid w:val="00EF510F"/>
    <w:rsid w:val="00EF677D"/>
    <w:rsid w:val="00EF6D5F"/>
    <w:rsid w:val="00F028F5"/>
    <w:rsid w:val="00F03127"/>
    <w:rsid w:val="00F03A72"/>
    <w:rsid w:val="00F04674"/>
    <w:rsid w:val="00F07190"/>
    <w:rsid w:val="00F165A3"/>
    <w:rsid w:val="00F165A7"/>
    <w:rsid w:val="00F16A7A"/>
    <w:rsid w:val="00F20989"/>
    <w:rsid w:val="00F210EA"/>
    <w:rsid w:val="00F219B0"/>
    <w:rsid w:val="00F229A5"/>
    <w:rsid w:val="00F2509B"/>
    <w:rsid w:val="00F251EE"/>
    <w:rsid w:val="00F31BB5"/>
    <w:rsid w:val="00F3286E"/>
    <w:rsid w:val="00F35C43"/>
    <w:rsid w:val="00F360EC"/>
    <w:rsid w:val="00F45128"/>
    <w:rsid w:val="00F45D0C"/>
    <w:rsid w:val="00F4686B"/>
    <w:rsid w:val="00F47D5B"/>
    <w:rsid w:val="00F50DC7"/>
    <w:rsid w:val="00F53B0B"/>
    <w:rsid w:val="00F60DC5"/>
    <w:rsid w:val="00F61338"/>
    <w:rsid w:val="00F65482"/>
    <w:rsid w:val="00F676A3"/>
    <w:rsid w:val="00F753ED"/>
    <w:rsid w:val="00F76BAD"/>
    <w:rsid w:val="00F8139E"/>
    <w:rsid w:val="00F96CBA"/>
    <w:rsid w:val="00F975DC"/>
    <w:rsid w:val="00FA219F"/>
    <w:rsid w:val="00FA6E8C"/>
    <w:rsid w:val="00FA76B1"/>
    <w:rsid w:val="00FB04E4"/>
    <w:rsid w:val="00FB180F"/>
    <w:rsid w:val="00FB1BB6"/>
    <w:rsid w:val="00FB45EB"/>
    <w:rsid w:val="00FC0589"/>
    <w:rsid w:val="00FC22E8"/>
    <w:rsid w:val="00FC24AC"/>
    <w:rsid w:val="00FC2630"/>
    <w:rsid w:val="00FC3B23"/>
    <w:rsid w:val="00FD0B11"/>
    <w:rsid w:val="00FD3762"/>
    <w:rsid w:val="00FD4DF5"/>
    <w:rsid w:val="00FD538C"/>
    <w:rsid w:val="00FD5442"/>
    <w:rsid w:val="00FD703F"/>
    <w:rsid w:val="00FF2297"/>
    <w:rsid w:val="00FF291E"/>
    <w:rsid w:val="00FF300E"/>
    <w:rsid w:val="00FF42C9"/>
    <w:rsid w:val="00FF54E3"/>
    <w:rsid w:val="00FF569D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0D71A4E-F0B2-4B35-A917-450C3ED3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4C"/>
  </w:style>
  <w:style w:type="paragraph" w:styleId="Heading1">
    <w:name w:val="heading 1"/>
    <w:basedOn w:val="Normal"/>
    <w:next w:val="Normal"/>
    <w:link w:val="Heading1Char"/>
    <w:uiPriority w:val="9"/>
    <w:qFormat/>
    <w:rsid w:val="00DA2A4C"/>
    <w:pPr>
      <w:keepNext/>
      <w:keepLines/>
      <w:pBdr>
        <w:bottom w:val="single" w:sz="4" w:space="1" w:color="auto"/>
      </w:pBdr>
      <w:spacing w:before="240" w:after="0"/>
      <w:jc w:val="right"/>
      <w:outlineLvl w:val="0"/>
    </w:pPr>
    <w:rPr>
      <w:rFonts w:ascii="Franklin Gothic Medium" w:eastAsiaTheme="majorEastAsia" w:hAnsi="Franklin Gothic Medium" w:cstheme="majorBidi"/>
      <w:color w:val="00685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B7"/>
    <w:pPr>
      <w:keepNext/>
      <w:keepLines/>
      <w:spacing w:before="360" w:after="120" w:line="300" w:lineRule="atLeast"/>
      <w:jc w:val="center"/>
      <w:outlineLvl w:val="1"/>
    </w:pPr>
    <w:rPr>
      <w:rFonts w:ascii="Franklin Gothic Demi" w:eastAsiaTheme="majorEastAsia" w:hAnsi="Franklin Gothic Demi" w:cstheme="majorBidi"/>
      <w:caps/>
      <w:color w:val="0068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E30"/>
    <w:pPr>
      <w:keepNext/>
      <w:keepLines/>
      <w:spacing w:before="240" w:after="120" w:line="300" w:lineRule="atLeast"/>
      <w:outlineLvl w:val="2"/>
    </w:pPr>
    <w:rPr>
      <w:rFonts w:ascii="Franklin Gothic Demi" w:eastAsiaTheme="majorEastAsia" w:hAnsi="Franklin Gothic Dem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254"/>
    <w:pPr>
      <w:keepNext/>
      <w:keepLines/>
      <w:spacing w:before="240" w:after="120" w:line="300" w:lineRule="atLeast"/>
      <w:outlineLvl w:val="3"/>
    </w:pPr>
    <w:rPr>
      <w:rFonts w:ascii="Franklin Gothic Medium" w:eastAsiaTheme="majorEastAsia" w:hAnsi="Franklin Gothic Medium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10F6"/>
    <w:pPr>
      <w:keepNext/>
      <w:keepLines/>
      <w:spacing w:before="240" w:after="120" w:line="300" w:lineRule="atLeast"/>
      <w:outlineLvl w:val="4"/>
    </w:pPr>
    <w:rPr>
      <w:rFonts w:ascii="Franklin Gothic Medium" w:eastAsiaTheme="majorEastAsia" w:hAnsi="Franklin Gothic Medium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4C"/>
  </w:style>
  <w:style w:type="paragraph" w:styleId="Footer">
    <w:name w:val="footer"/>
    <w:basedOn w:val="Normal"/>
    <w:link w:val="FooterChar"/>
    <w:uiPriority w:val="99"/>
    <w:unhideWhenUsed/>
    <w:rsid w:val="003B69DE"/>
    <w:pPr>
      <w:tabs>
        <w:tab w:val="center" w:pos="4680"/>
        <w:tab w:val="right" w:pos="9360"/>
      </w:tabs>
      <w:spacing w:after="0" w:line="240" w:lineRule="auto"/>
    </w:pPr>
    <w:rPr>
      <w:rFonts w:ascii="Franklin Gothic Book" w:hAnsi="Franklin Gothic Book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B69DE"/>
    <w:rPr>
      <w:rFonts w:ascii="Franklin Gothic Book" w:hAnsi="Franklin Gothic Book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3E8C"/>
    <w:pPr>
      <w:spacing w:after="0" w:line="240" w:lineRule="auto"/>
      <w:contextualSpacing/>
      <w:jc w:val="center"/>
    </w:pPr>
    <w:rPr>
      <w:rFonts w:ascii="Franklin Gothic Medium" w:eastAsiaTheme="majorEastAsia" w:hAnsi="Franklin Gothic Medium" w:cstheme="majorBidi"/>
      <w:color w:val="00685E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E8C"/>
    <w:rPr>
      <w:rFonts w:ascii="Franklin Gothic Medium" w:eastAsiaTheme="majorEastAsia" w:hAnsi="Franklin Gothic Medium" w:cstheme="majorBidi"/>
      <w:color w:val="00685E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2A4C"/>
    <w:rPr>
      <w:rFonts w:ascii="Franklin Gothic Medium" w:eastAsiaTheme="majorEastAsia" w:hAnsi="Franklin Gothic Medium" w:cstheme="majorBidi"/>
      <w:color w:val="00685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17B7"/>
    <w:rPr>
      <w:rFonts w:ascii="Franklin Gothic Demi" w:eastAsiaTheme="majorEastAsia" w:hAnsi="Franklin Gothic Demi" w:cstheme="majorBidi"/>
      <w:caps/>
      <w:color w:val="00685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7E30"/>
    <w:rPr>
      <w:rFonts w:ascii="Franklin Gothic Demi" w:eastAsiaTheme="majorEastAsia" w:hAnsi="Franklin Gothic Demi" w:cstheme="majorBidi"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010F6"/>
    <w:rPr>
      <w:rFonts w:ascii="Franklin Gothic Medium" w:eastAsiaTheme="majorEastAsia" w:hAnsi="Franklin Gothic Medium" w:cstheme="majorBidi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C6254"/>
    <w:rPr>
      <w:rFonts w:ascii="Franklin Gothic Medium" w:eastAsiaTheme="majorEastAsia" w:hAnsi="Franklin Gothic Medium" w:cstheme="majorBidi"/>
      <w:i/>
      <w:iCs/>
    </w:rPr>
  </w:style>
  <w:style w:type="paragraph" w:styleId="BodyText">
    <w:name w:val="Body Text"/>
    <w:basedOn w:val="Normal"/>
    <w:link w:val="BodyTextChar"/>
    <w:uiPriority w:val="99"/>
    <w:unhideWhenUsed/>
    <w:qFormat/>
    <w:rsid w:val="004010F6"/>
    <w:pPr>
      <w:spacing w:before="120" w:after="120" w:line="300" w:lineRule="atLeast"/>
    </w:pPr>
    <w:rPr>
      <w:rFonts w:ascii="Franklin Gothic Book" w:hAnsi="Franklin Gothic Book"/>
    </w:rPr>
  </w:style>
  <w:style w:type="character" w:customStyle="1" w:styleId="BodyTextChar">
    <w:name w:val="Body Text Char"/>
    <w:basedOn w:val="DefaultParagraphFont"/>
    <w:link w:val="BodyText"/>
    <w:uiPriority w:val="99"/>
    <w:rsid w:val="004010F6"/>
    <w:rPr>
      <w:rFonts w:ascii="Franklin Gothic Book" w:hAnsi="Franklin Gothic Book"/>
    </w:rPr>
  </w:style>
  <w:style w:type="paragraph" w:styleId="ListBullet">
    <w:name w:val="List Bullet"/>
    <w:basedOn w:val="BodyText"/>
    <w:uiPriority w:val="99"/>
    <w:unhideWhenUsed/>
    <w:qFormat/>
    <w:rsid w:val="004741CC"/>
    <w:pPr>
      <w:numPr>
        <w:numId w:val="1"/>
      </w:numPr>
      <w:tabs>
        <w:tab w:val="left" w:pos="360"/>
      </w:tabs>
      <w:spacing w:after="0"/>
      <w:ind w:left="720"/>
    </w:pPr>
  </w:style>
  <w:style w:type="paragraph" w:styleId="ListBullet2">
    <w:name w:val="List Bullet 2"/>
    <w:basedOn w:val="BodyText"/>
    <w:uiPriority w:val="99"/>
    <w:unhideWhenUsed/>
    <w:rsid w:val="00AB2C57"/>
    <w:pPr>
      <w:numPr>
        <w:numId w:val="2"/>
      </w:numPr>
      <w:spacing w:before="0"/>
      <w:ind w:left="1080"/>
      <w:contextualSpacing/>
    </w:pPr>
  </w:style>
  <w:style w:type="paragraph" w:styleId="ListParagraph">
    <w:name w:val="List Paragraph"/>
    <w:basedOn w:val="Normal"/>
    <w:uiPriority w:val="34"/>
    <w:qFormat/>
    <w:rsid w:val="0009562B"/>
    <w:pPr>
      <w:ind w:left="720"/>
      <w:contextualSpacing/>
    </w:pPr>
  </w:style>
  <w:style w:type="paragraph" w:styleId="ListBullet3">
    <w:name w:val="List Bullet 3"/>
    <w:basedOn w:val="Normal"/>
    <w:uiPriority w:val="99"/>
    <w:unhideWhenUsed/>
    <w:rsid w:val="00AB2C5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E3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horelineIADMTable">
    <w:name w:val="Shoreline IADM Table"/>
    <w:basedOn w:val="TableNormal"/>
    <w:uiPriority w:val="99"/>
    <w:rsid w:val="002E2070"/>
    <w:pPr>
      <w:spacing w:after="40" w:line="240" w:lineRule="auto"/>
    </w:pPr>
    <w:rPr>
      <w:sz w:val="20"/>
    </w:rPr>
    <w:tblPr>
      <w:tblStyleRowBandSize w:val="1"/>
      <w:tblStyleColBandSize w:val="1"/>
      <w:tblBorders>
        <w:bottom w:val="single" w:sz="4" w:space="0" w:color="00685E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0685E"/>
      </w:tcPr>
    </w:tblStylePr>
    <w:tblStylePr w:type="lastRow">
      <w:tblPr/>
      <w:tcPr>
        <w:tcBorders>
          <w:top w:val="nil"/>
          <w:left w:val="nil"/>
          <w:bottom w:val="single" w:sz="4" w:space="0" w:color="00685E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basedOn w:val="TableNormal"/>
    <w:uiPriority w:val="39"/>
    <w:rsid w:val="00CD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">
    <w:name w:val="Table Cell"/>
    <w:basedOn w:val="BodyText"/>
    <w:qFormat/>
    <w:rsid w:val="003F5B05"/>
    <w:pPr>
      <w:spacing w:before="60" w:after="60" w:line="240" w:lineRule="auto"/>
    </w:pPr>
    <w:rPr>
      <w:rFonts w:ascii="Calibri" w:hAnsi="Calibri"/>
      <w:sz w:val="20"/>
    </w:rPr>
  </w:style>
  <w:style w:type="paragraph" w:customStyle="1" w:styleId="TableHeading">
    <w:name w:val="Table Heading"/>
    <w:basedOn w:val="TableCell"/>
    <w:qFormat/>
    <w:rsid w:val="00544399"/>
    <w:rPr>
      <w:rFonts w:asciiTheme="minorHAnsi" w:hAnsiTheme="minorHAnsi"/>
      <w:color w:val="FFFFFF" w:themeColor="background1"/>
    </w:rPr>
  </w:style>
  <w:style w:type="paragraph" w:customStyle="1" w:styleId="FigureTitle">
    <w:name w:val="Figure Title"/>
    <w:basedOn w:val="BodyText"/>
    <w:link w:val="FigureTitleChar"/>
    <w:qFormat/>
    <w:rsid w:val="00535BF3"/>
    <w:pPr>
      <w:spacing w:before="60" w:after="240" w:line="240" w:lineRule="auto"/>
      <w:jc w:val="center"/>
    </w:pPr>
    <w:rPr>
      <w:rFonts w:ascii="Franklin Gothic Demi" w:hAnsi="Franklin Gothic Dem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A70"/>
    <w:pPr>
      <w:spacing w:after="0" w:line="240" w:lineRule="auto"/>
    </w:pPr>
    <w:rPr>
      <w:sz w:val="20"/>
      <w:szCs w:val="20"/>
    </w:rPr>
  </w:style>
  <w:style w:type="character" w:customStyle="1" w:styleId="FigureTitleChar">
    <w:name w:val="Figure Title Char"/>
    <w:basedOn w:val="BodyTextChar"/>
    <w:link w:val="FigureTitle"/>
    <w:rsid w:val="00535BF3"/>
    <w:rPr>
      <w:rFonts w:ascii="Franklin Gothic Demi" w:hAnsi="Franklin Gothic Dem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A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A70"/>
    <w:rPr>
      <w:vertAlign w:val="superscript"/>
    </w:rPr>
  </w:style>
  <w:style w:type="table" w:styleId="GridTable2-Accent5">
    <w:name w:val="Grid Table 2 Accent 5"/>
    <w:basedOn w:val="TableNormal"/>
    <w:uiPriority w:val="47"/>
    <w:rsid w:val="00C83FC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Title">
    <w:name w:val="Table Title"/>
    <w:basedOn w:val="BodyText"/>
    <w:link w:val="TableTitleChar"/>
    <w:qFormat/>
    <w:rsid w:val="003F5B05"/>
    <w:pPr>
      <w:spacing w:before="240" w:after="60"/>
    </w:pPr>
    <w:rPr>
      <w:b/>
      <w:sz w:val="20"/>
    </w:rPr>
  </w:style>
  <w:style w:type="character" w:customStyle="1" w:styleId="TableTitleChar">
    <w:name w:val="Table Title Char"/>
    <w:basedOn w:val="BodyTextChar"/>
    <w:link w:val="TableTitle"/>
    <w:rsid w:val="003F5B05"/>
    <w:rPr>
      <w:rFonts w:ascii="Franklin Gothic Book" w:hAnsi="Franklin Gothic Book"/>
      <w:b/>
      <w:sz w:val="20"/>
    </w:rPr>
  </w:style>
  <w:style w:type="character" w:styleId="Hyperlink">
    <w:name w:val="Hyperlink"/>
    <w:basedOn w:val="DefaultParagraphFont"/>
    <w:uiPriority w:val="99"/>
    <w:unhideWhenUsed/>
    <w:rsid w:val="000603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30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8D6B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D6B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6B6E"/>
    <w:rPr>
      <w:vertAlign w:val="superscript"/>
    </w:rPr>
  </w:style>
  <w:style w:type="paragraph" w:styleId="NoSpacing">
    <w:name w:val="No Spacing"/>
    <w:uiPriority w:val="1"/>
    <w:qFormat/>
    <w:rsid w:val="00981FA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81F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1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BB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BB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BD"/>
    <w:rPr>
      <w:rFonts w:ascii="Segoe UI" w:hAnsi="Segoe UI" w:cs="Segoe UI"/>
      <w:sz w:val="18"/>
      <w:szCs w:val="18"/>
    </w:rPr>
  </w:style>
  <w:style w:type="table" w:customStyle="1" w:styleId="Shoreline">
    <w:name w:val="Shoreline"/>
    <w:basedOn w:val="TableProfessional"/>
    <w:uiPriority w:val="99"/>
    <w:rsid w:val="00CF4D1F"/>
    <w:pPr>
      <w:spacing w:after="0" w:line="240" w:lineRule="auto"/>
    </w:pPr>
    <w:rPr>
      <w:rFonts w:ascii="Franklin Gothic Book" w:hAnsi="Franklin Gothic Book"/>
      <w:sz w:val="20"/>
      <w:szCs w:val="20"/>
    </w:rPr>
    <w:tblPr>
      <w:tblStyleRowBandSize w:val="1"/>
      <w:tblBorders>
        <w:top w:val="single" w:sz="4" w:space="0" w:color="00685E"/>
        <w:left w:val="single" w:sz="4" w:space="0" w:color="00685E"/>
        <w:bottom w:val="single" w:sz="4" w:space="0" w:color="00685E"/>
        <w:right w:val="single" w:sz="4" w:space="0" w:color="00685E"/>
        <w:insideH w:val="single" w:sz="4" w:space="0" w:color="00685E"/>
        <w:insideV w:val="single" w:sz="4" w:space="0" w:color="00685E"/>
      </w:tblBorders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  <w:vAlign w:val="center"/>
    </w:tcPr>
    <w:tblStylePr w:type="firstRow">
      <w:rPr>
        <w:rFonts w:ascii="Franklin Gothic Book" w:hAnsi="Franklin Gothic Book"/>
        <w:b/>
        <w:bCs/>
        <w:color w:val="FFFFFF" w:themeColor="background1"/>
        <w:sz w:val="2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685E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F4D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1E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1E0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35456"/>
    <w:pPr>
      <w:pBdr>
        <w:bottom w:val="none" w:sz="0" w:space="0" w:color="auto"/>
      </w:pBdr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2">
    <w:name w:val="toc 2"/>
    <w:basedOn w:val="Heading3"/>
    <w:next w:val="Normal"/>
    <w:autoRedefine/>
    <w:uiPriority w:val="39"/>
    <w:unhideWhenUsed/>
    <w:rsid w:val="00435456"/>
    <w:pPr>
      <w:spacing w:after="100"/>
      <w:ind w:left="220"/>
    </w:pPr>
    <w:rPr>
      <w:sz w:val="22"/>
    </w:rPr>
  </w:style>
  <w:style w:type="paragraph" w:styleId="TOC1">
    <w:name w:val="toc 1"/>
    <w:basedOn w:val="Heading2"/>
    <w:next w:val="Normal"/>
    <w:autoRedefine/>
    <w:uiPriority w:val="39"/>
    <w:unhideWhenUsed/>
    <w:rsid w:val="00435456"/>
    <w:pPr>
      <w:spacing w:after="100"/>
      <w:jc w:val="left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3545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734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43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14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aring\Documents\Custom%20Office%20Templates\Shorelin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2886-866D-461E-B485-8564CADB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Shoreline_Template.dotx</Template>
  <TotalTime>135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Maring, Bayta</dc:creator>
  <cp:keywords/>
  <dc:description/>
  <cp:lastModifiedBy>Maring, Bayta</cp:lastModifiedBy>
  <cp:revision>18</cp:revision>
  <cp:lastPrinted>2018-10-05T21:10:00Z</cp:lastPrinted>
  <dcterms:created xsi:type="dcterms:W3CDTF">2019-08-22T23:59:00Z</dcterms:created>
  <dcterms:modified xsi:type="dcterms:W3CDTF">2019-08-26T15:33:00Z</dcterms:modified>
</cp:coreProperties>
</file>