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3E" w:rsidRPr="00495107" w:rsidRDefault="007C493E" w:rsidP="003374D2">
      <w:pPr>
        <w:jc w:val="center"/>
        <w:rPr>
          <w:b/>
          <w:sz w:val="32"/>
          <w:szCs w:val="32"/>
        </w:rPr>
      </w:pPr>
      <w:r w:rsidRPr="00495107">
        <w:rPr>
          <w:b/>
          <w:sz w:val="32"/>
          <w:szCs w:val="32"/>
        </w:rPr>
        <w:t>Humanities Outcomes</w:t>
      </w:r>
    </w:p>
    <w:p w:rsidR="007C493E" w:rsidRPr="00495107" w:rsidRDefault="007C493E" w:rsidP="003374D2">
      <w:pPr>
        <w:pStyle w:val="NormalWeb"/>
        <w:spacing w:before="0" w:beforeAutospacing="0"/>
        <w:rPr>
          <w:i/>
          <w:sz w:val="28"/>
          <w:szCs w:val="28"/>
        </w:rPr>
      </w:pPr>
    </w:p>
    <w:p w:rsidR="007C493E" w:rsidRPr="00495107" w:rsidRDefault="007C493E" w:rsidP="003374D2">
      <w:pPr>
        <w:pStyle w:val="NormalWeb"/>
        <w:spacing w:before="0" w:beforeAutospacing="0"/>
        <w:rPr>
          <w:sz w:val="28"/>
          <w:szCs w:val="28"/>
        </w:rPr>
      </w:pPr>
      <w:r w:rsidRPr="00495107">
        <w:rPr>
          <w:sz w:val="28"/>
          <w:szCs w:val="28"/>
        </w:rPr>
        <w:t xml:space="preserve">As a result of actively participating in the Humanities curriculum at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495107">
                <w:rPr>
                  <w:sz w:val="28"/>
                  <w:szCs w:val="28"/>
                </w:rPr>
                <w:t>Shoreline</w:t>
              </w:r>
            </w:smartTag>
          </w:smartTag>
          <w:r w:rsidRPr="00495107">
            <w:rPr>
              <w:sz w:val="28"/>
              <w:szCs w:val="28"/>
            </w:rPr>
            <w:t xml:space="preserve"> </w:t>
          </w:r>
          <w:smartTag w:uri="urn:schemas-microsoft-com:office:smarttags" w:element="PlaceType">
            <w:r w:rsidRPr="00495107">
              <w:rPr>
                <w:sz w:val="28"/>
                <w:szCs w:val="28"/>
              </w:rPr>
              <w:t>Community College</w:t>
            </w:r>
          </w:smartTag>
        </w:smartTag>
      </w:smartTag>
      <w:r w:rsidRPr="00495107">
        <w:rPr>
          <w:sz w:val="28"/>
          <w:szCs w:val="28"/>
        </w:rPr>
        <w:t>, students will draw upon diverse manners of human understanding, including aesthetic, cognitive, emotive and imaginative modes, to consider and express a broad range of human experience. They will be able to do this by:</w:t>
      </w:r>
    </w:p>
    <w:p w:rsidR="007C493E" w:rsidRPr="00B4764B" w:rsidRDefault="007C493E" w:rsidP="00495107">
      <w:pPr>
        <w:pStyle w:val="NormalWeb"/>
        <w:spacing w:before="0" w:beforeAutospacing="0" w:after="0" w:afterAutospacing="0"/>
        <w:rPr>
          <w:i/>
          <w:sz w:val="28"/>
          <w:szCs w:val="28"/>
        </w:rPr>
      </w:pPr>
      <w:r w:rsidRPr="00B4764B">
        <w:rPr>
          <w:b/>
          <w:i/>
          <w:sz w:val="28"/>
          <w:szCs w:val="28"/>
        </w:rPr>
        <w:t>1)Developing and integrating ways of knowing</w:t>
      </w:r>
      <w:r w:rsidRPr="00B4764B">
        <w:rPr>
          <w:i/>
          <w:sz w:val="28"/>
          <w:szCs w:val="28"/>
        </w:rPr>
        <w:t xml:space="preserve">: </w:t>
      </w:r>
      <w:r w:rsidRPr="00B4764B">
        <w:rPr>
          <w:sz w:val="28"/>
          <w:szCs w:val="28"/>
        </w:rPr>
        <w:t>Students develop and integrate intellectual, perceptual, physical and linguistic skills and abilities.</w:t>
      </w:r>
    </w:p>
    <w:p w:rsidR="007C493E" w:rsidRPr="00B4764B" w:rsidRDefault="007C493E" w:rsidP="003374D2">
      <w:pPr>
        <w:pStyle w:val="NormalWeb"/>
        <w:spacing w:before="0" w:beforeAutospacing="0" w:after="0" w:afterAutospacing="0"/>
        <w:rPr>
          <w:sz w:val="28"/>
          <w:szCs w:val="28"/>
        </w:rPr>
      </w:pPr>
    </w:p>
    <w:p w:rsidR="007C493E" w:rsidRPr="00B4764B" w:rsidRDefault="007C493E" w:rsidP="003374D2">
      <w:pPr>
        <w:pStyle w:val="NormalWeb"/>
        <w:spacing w:before="0" w:beforeAutospacing="0" w:after="0" w:afterAutospacing="0"/>
        <w:rPr>
          <w:i/>
          <w:sz w:val="28"/>
          <w:szCs w:val="28"/>
        </w:rPr>
      </w:pPr>
      <w:r w:rsidRPr="00B4764B">
        <w:rPr>
          <w:b/>
          <w:i/>
          <w:sz w:val="28"/>
          <w:szCs w:val="28"/>
        </w:rPr>
        <w:t>2) Creatively expressing, producing, performing:</w:t>
      </w:r>
      <w:r w:rsidRPr="00B4764B">
        <w:rPr>
          <w:i/>
          <w:sz w:val="28"/>
          <w:szCs w:val="28"/>
        </w:rPr>
        <w:t xml:space="preserve"> </w:t>
      </w:r>
      <w:r w:rsidRPr="00B4764B">
        <w:rPr>
          <w:sz w:val="28"/>
          <w:szCs w:val="28"/>
        </w:rPr>
        <w:t>Students creatively express a broad range of human experience, integrating perception, aesthetic judgment, intellect, emotion and imagination.</w:t>
      </w:r>
    </w:p>
    <w:p w:rsidR="007C493E" w:rsidRPr="00B4764B" w:rsidRDefault="007C493E" w:rsidP="003374D2">
      <w:pPr>
        <w:rPr>
          <w:b/>
          <w:sz w:val="28"/>
          <w:szCs w:val="28"/>
        </w:rPr>
      </w:pPr>
    </w:p>
    <w:p w:rsidR="007C493E" w:rsidRPr="00B4764B" w:rsidRDefault="007C493E" w:rsidP="003374D2">
      <w:pPr>
        <w:rPr>
          <w:b/>
          <w:i/>
          <w:sz w:val="28"/>
          <w:szCs w:val="28"/>
        </w:rPr>
      </w:pPr>
      <w:r w:rsidRPr="00B4764B">
        <w:rPr>
          <w:b/>
          <w:i/>
          <w:sz w:val="28"/>
          <w:szCs w:val="28"/>
        </w:rPr>
        <w:t xml:space="preserve">3) Reflecting, analyzing, appreciating: </w:t>
      </w:r>
      <w:r w:rsidRPr="00B4764B">
        <w:rPr>
          <w:sz w:val="28"/>
          <w:szCs w:val="28"/>
        </w:rPr>
        <w:t>Students reflect critically and empathetically on expressions of human experience, across cultures, contexts and perspectives, that integrate perception, aesthetic judgment, intellect, emotion and imagination.</w:t>
      </w:r>
    </w:p>
    <w:p w:rsidR="007C493E" w:rsidRPr="00B4764B" w:rsidRDefault="007C493E" w:rsidP="003374D2">
      <w:pPr>
        <w:pStyle w:val="NormalWeb"/>
        <w:spacing w:before="0" w:beforeAutospacing="0" w:after="0" w:afterAutospacing="0"/>
        <w:rPr>
          <w:b/>
          <w:sz w:val="28"/>
          <w:szCs w:val="28"/>
        </w:rPr>
      </w:pPr>
    </w:p>
    <w:p w:rsidR="007C493E" w:rsidRPr="00B4764B" w:rsidRDefault="007C493E" w:rsidP="003374D2">
      <w:pPr>
        <w:pStyle w:val="NormalWeb"/>
        <w:spacing w:before="0" w:beforeAutospacing="0" w:after="0" w:afterAutospacing="0"/>
        <w:rPr>
          <w:b/>
          <w:i/>
          <w:sz w:val="28"/>
          <w:szCs w:val="28"/>
        </w:rPr>
      </w:pPr>
      <w:r w:rsidRPr="00B4764B">
        <w:rPr>
          <w:b/>
          <w:i/>
          <w:sz w:val="28"/>
          <w:szCs w:val="28"/>
        </w:rPr>
        <w:t xml:space="preserve">4) Attending to form: </w:t>
      </w:r>
      <w:r w:rsidRPr="00B4764B">
        <w:rPr>
          <w:sz w:val="28"/>
          <w:szCs w:val="28"/>
        </w:rPr>
        <w:t xml:space="preserve">Students reflect critically and empathetically, as both practitioners and observers, on the structural, aesthetic and expressive characteristics of the medium of communication. </w:t>
      </w:r>
    </w:p>
    <w:p w:rsidR="007C493E" w:rsidRPr="00B4764B" w:rsidRDefault="007C493E" w:rsidP="003374D2">
      <w:pPr>
        <w:rPr>
          <w:b/>
          <w:sz w:val="28"/>
          <w:szCs w:val="28"/>
        </w:rPr>
      </w:pPr>
    </w:p>
    <w:p w:rsidR="007C493E" w:rsidRPr="00B4764B" w:rsidRDefault="007C493E" w:rsidP="003374D2">
      <w:pPr>
        <w:rPr>
          <w:b/>
          <w:i/>
          <w:sz w:val="28"/>
          <w:szCs w:val="28"/>
        </w:rPr>
      </w:pPr>
      <w:r w:rsidRPr="00B4764B">
        <w:rPr>
          <w:b/>
          <w:i/>
          <w:sz w:val="28"/>
          <w:szCs w:val="28"/>
        </w:rPr>
        <w:t xml:space="preserve">5) Developing awareness and appreciation of the unquantifiable: </w:t>
      </w:r>
      <w:r w:rsidRPr="00B4764B">
        <w:rPr>
          <w:sz w:val="28"/>
          <w:szCs w:val="28"/>
        </w:rPr>
        <w:t>Students consider the unquantifiable in human experience, and recognize the many ways that people in all cultures have found to express, understand and honor that which escapes measurement.</w:t>
      </w:r>
    </w:p>
    <w:p w:rsidR="007C493E" w:rsidRPr="00B4764B" w:rsidRDefault="007C493E" w:rsidP="003374D2">
      <w:pPr>
        <w:rPr>
          <w:b/>
          <w:sz w:val="28"/>
          <w:szCs w:val="28"/>
        </w:rPr>
      </w:pPr>
    </w:p>
    <w:p w:rsidR="007C493E" w:rsidRPr="00B4764B" w:rsidRDefault="007C493E" w:rsidP="003374D2">
      <w:pPr>
        <w:rPr>
          <w:i/>
          <w:sz w:val="28"/>
          <w:szCs w:val="28"/>
        </w:rPr>
      </w:pPr>
      <w:r w:rsidRPr="00B4764B">
        <w:rPr>
          <w:b/>
          <w:i/>
          <w:sz w:val="28"/>
          <w:szCs w:val="28"/>
        </w:rPr>
        <w:t xml:space="preserve">6) Developing self-awareness: </w:t>
      </w:r>
      <w:r w:rsidRPr="00B4764B">
        <w:rPr>
          <w:sz w:val="28"/>
          <w:szCs w:val="28"/>
        </w:rPr>
        <w:t xml:space="preserve">Students use language and the arts to examine their values, assumptions and aesthetic criteria across cultures, contexts and perspectives. </w:t>
      </w:r>
    </w:p>
    <w:p w:rsidR="007C493E" w:rsidRPr="00B4764B" w:rsidRDefault="007C493E" w:rsidP="003374D2">
      <w:pPr>
        <w:rPr>
          <w:b/>
          <w:sz w:val="28"/>
          <w:szCs w:val="28"/>
        </w:rPr>
      </w:pPr>
    </w:p>
    <w:p w:rsidR="007C493E" w:rsidRDefault="007C493E" w:rsidP="003374D2">
      <w:pPr>
        <w:rPr>
          <w:sz w:val="28"/>
          <w:szCs w:val="28"/>
        </w:rPr>
      </w:pPr>
      <w:r>
        <w:rPr>
          <w:b/>
          <w:i/>
          <w:sz w:val="28"/>
          <w:szCs w:val="28"/>
        </w:rPr>
        <w:t>7</w:t>
      </w:r>
      <w:r w:rsidRPr="00B4764B">
        <w:rPr>
          <w:b/>
          <w:i/>
          <w:sz w:val="28"/>
          <w:szCs w:val="28"/>
        </w:rPr>
        <w:t xml:space="preserve">) Participating in community: </w:t>
      </w:r>
      <w:r w:rsidRPr="00B4764B">
        <w:rPr>
          <w:sz w:val="28"/>
          <w:szCs w:val="28"/>
        </w:rPr>
        <w:t>Students participate in a multicultural society by reaching across personal, social and cultural differences to explore and celebrate the variety and complexity of human expression.</w:t>
      </w:r>
    </w:p>
    <w:p w:rsidR="007C493E" w:rsidRPr="00B4764B" w:rsidRDefault="007C493E" w:rsidP="003374D2">
      <w:pPr>
        <w:rPr>
          <w:b/>
          <w:i/>
          <w:sz w:val="28"/>
          <w:szCs w:val="28"/>
        </w:rPr>
      </w:pPr>
    </w:p>
    <w:p w:rsidR="007C493E" w:rsidRDefault="007C493E" w:rsidP="003374D2">
      <w:pPr>
        <w:rPr>
          <w:sz w:val="28"/>
          <w:szCs w:val="28"/>
        </w:rPr>
      </w:pPr>
      <w:r w:rsidRPr="002C7359">
        <w:rPr>
          <w:b/>
          <w:i/>
          <w:sz w:val="28"/>
          <w:szCs w:val="28"/>
        </w:rPr>
        <w:t>8)</w:t>
      </w:r>
      <w:r w:rsidRPr="00B4764B">
        <w:rPr>
          <w:b/>
          <w:i/>
          <w:sz w:val="28"/>
          <w:szCs w:val="28"/>
        </w:rPr>
        <w:t xml:space="preserve"> Contributing to the communal discovery of meaning: </w:t>
      </w:r>
      <w:r w:rsidRPr="00B4764B">
        <w:rPr>
          <w:sz w:val="28"/>
          <w:szCs w:val="28"/>
        </w:rPr>
        <w:t>Students contribute to the communal discovery of meaning by sharing ideas, as well as by listening and responding to ideas of others, with understanding, compassion, empathy and integrity.</w:t>
      </w:r>
    </w:p>
    <w:p w:rsidR="007C493E" w:rsidRDefault="007C493E" w:rsidP="003374D2">
      <w:pPr>
        <w:rPr>
          <w:sz w:val="28"/>
          <w:szCs w:val="28"/>
        </w:rPr>
      </w:pPr>
    </w:p>
    <w:p w:rsidR="007C493E" w:rsidRPr="00B4764B" w:rsidRDefault="007C493E" w:rsidP="002C7359">
      <w:pPr>
        <w:rPr>
          <w:b/>
          <w:i/>
          <w:sz w:val="28"/>
          <w:szCs w:val="28"/>
        </w:rPr>
      </w:pPr>
      <w:r>
        <w:rPr>
          <w:b/>
          <w:i/>
          <w:sz w:val="28"/>
          <w:szCs w:val="28"/>
        </w:rPr>
        <w:t>9</w:t>
      </w:r>
      <w:r w:rsidRPr="00B4764B">
        <w:rPr>
          <w:b/>
          <w:i/>
          <w:sz w:val="28"/>
          <w:szCs w:val="28"/>
        </w:rPr>
        <w:t xml:space="preserve">) Choosing and applying appropriate research methods: </w:t>
      </w:r>
      <w:r w:rsidRPr="00B4764B">
        <w:rPr>
          <w:sz w:val="28"/>
          <w:szCs w:val="28"/>
        </w:rPr>
        <w:t>Students use different methods and processes of investiga</w:t>
      </w:r>
      <w:r>
        <w:rPr>
          <w:sz w:val="28"/>
          <w:szCs w:val="28"/>
        </w:rPr>
        <w:t>tion as tools for understanding and</w:t>
      </w:r>
      <w:r w:rsidRPr="00B4764B">
        <w:rPr>
          <w:sz w:val="28"/>
          <w:szCs w:val="28"/>
        </w:rPr>
        <w:t xml:space="preserve"> appreciating a broad range of human expression.</w:t>
      </w:r>
    </w:p>
    <w:p w:rsidR="007C493E" w:rsidRPr="00B4764B" w:rsidRDefault="007C493E" w:rsidP="002C7359">
      <w:pPr>
        <w:rPr>
          <w:b/>
          <w:sz w:val="28"/>
          <w:szCs w:val="28"/>
        </w:rPr>
      </w:pPr>
    </w:p>
    <w:p w:rsidR="007C493E" w:rsidRPr="00B4764B" w:rsidRDefault="007C493E" w:rsidP="002C7359">
      <w:pPr>
        <w:rPr>
          <w:b/>
          <w:i/>
          <w:sz w:val="28"/>
          <w:szCs w:val="28"/>
        </w:rPr>
      </w:pPr>
      <w:r>
        <w:rPr>
          <w:b/>
          <w:i/>
          <w:sz w:val="28"/>
          <w:szCs w:val="28"/>
        </w:rPr>
        <w:t>10</w:t>
      </w:r>
      <w:r w:rsidRPr="00B4764B">
        <w:rPr>
          <w:b/>
          <w:i/>
          <w:sz w:val="28"/>
          <w:szCs w:val="28"/>
        </w:rPr>
        <w:t xml:space="preserve">) Developing arguments: </w:t>
      </w:r>
      <w:r w:rsidRPr="00B4764B">
        <w:rPr>
          <w:sz w:val="28"/>
          <w:szCs w:val="28"/>
        </w:rPr>
        <w:t>Students explore, construct and evaluate arguments using methods appropriate to various forms of human expression, including visual, auditory and linguistic.</w:t>
      </w:r>
    </w:p>
    <w:p w:rsidR="007C493E" w:rsidRPr="00B4764B" w:rsidRDefault="007C493E" w:rsidP="003374D2">
      <w:pPr>
        <w:rPr>
          <w:b/>
          <w:i/>
          <w:sz w:val="28"/>
          <w:szCs w:val="28"/>
        </w:rPr>
      </w:pPr>
    </w:p>
    <w:p w:rsidR="007C493E" w:rsidRDefault="007C493E" w:rsidP="006E2D2C">
      <w:pPr>
        <w:pStyle w:val="Heading1"/>
        <w:jc w:val="center"/>
      </w:pPr>
      <w:r>
        <w:rPr>
          <w:b w:val="0"/>
        </w:rPr>
        <w:br w:type="page"/>
        <w:t xml:space="preserve"> </w:t>
      </w:r>
      <w:r>
        <w:t>Humanities Distribution List:</w:t>
      </w:r>
    </w:p>
    <w:p w:rsidR="007C493E" w:rsidRDefault="007C493E" w:rsidP="006E2D2C">
      <w:pPr>
        <w:pStyle w:val="Heading1"/>
        <w:jc w:val="center"/>
      </w:pPr>
      <w:r>
        <w:t>Course Proposal Application</w:t>
      </w:r>
    </w:p>
    <w:p w:rsidR="007C493E" w:rsidRDefault="007C493E" w:rsidP="00634E06">
      <w:pPr>
        <w:rPr>
          <w:rFonts w:ascii="Arial" w:hAnsi="Arial" w:cs="Arial"/>
          <w:sz w:val="22"/>
        </w:rPr>
      </w:pPr>
    </w:p>
    <w:p w:rsidR="007C493E" w:rsidRDefault="007C493E" w:rsidP="00127836">
      <w:pPr>
        <w:rPr>
          <w:rFonts w:ascii="Arial" w:hAnsi="Arial" w:cs="Arial"/>
          <w:b/>
          <w:bCs/>
          <w:sz w:val="22"/>
        </w:rPr>
      </w:pPr>
      <w:r>
        <w:rPr>
          <w:rFonts w:ascii="Arial" w:hAnsi="Arial" w:cs="Arial"/>
          <w:b/>
          <w:bCs/>
          <w:sz w:val="22"/>
        </w:rPr>
        <w:t>Division_________________________ Course Name/Number____________________________________</w:t>
      </w:r>
    </w:p>
    <w:p w:rsidR="007C493E" w:rsidRDefault="007C493E" w:rsidP="00127836">
      <w:pPr>
        <w:rPr>
          <w:rFonts w:ascii="Arial" w:hAnsi="Arial" w:cs="Arial"/>
          <w:b/>
          <w:bCs/>
          <w:sz w:val="22"/>
        </w:rPr>
      </w:pPr>
    </w:p>
    <w:p w:rsidR="007C493E" w:rsidRDefault="007C493E" w:rsidP="00127836">
      <w:pPr>
        <w:rPr>
          <w:rFonts w:ascii="Arial" w:hAnsi="Arial" w:cs="Arial"/>
          <w:b/>
          <w:bCs/>
          <w:sz w:val="22"/>
        </w:rPr>
      </w:pPr>
    </w:p>
    <w:p w:rsidR="007C493E" w:rsidRDefault="007C493E" w:rsidP="00127836">
      <w:pPr>
        <w:rPr>
          <w:rFonts w:ascii="Arial" w:hAnsi="Arial" w:cs="Arial"/>
          <w:b/>
          <w:bCs/>
          <w:sz w:val="22"/>
        </w:rPr>
      </w:pPr>
      <w:r>
        <w:rPr>
          <w:rFonts w:ascii="Arial" w:hAnsi="Arial" w:cs="Arial"/>
          <w:b/>
          <w:bCs/>
          <w:sz w:val="22"/>
        </w:rPr>
        <w:t>Course Title_________________________________________________________Credits______________</w:t>
      </w:r>
    </w:p>
    <w:p w:rsidR="007C493E" w:rsidRDefault="007C493E" w:rsidP="00127836">
      <w:pPr>
        <w:rPr>
          <w:rFonts w:ascii="Arial" w:hAnsi="Arial" w:cs="Arial"/>
          <w:b/>
          <w:bCs/>
          <w:sz w:val="22"/>
        </w:rPr>
      </w:pPr>
    </w:p>
    <w:p w:rsidR="007C493E" w:rsidRDefault="007C493E" w:rsidP="00127836">
      <w:pPr>
        <w:rPr>
          <w:rFonts w:ascii="Arial" w:hAnsi="Arial" w:cs="Arial"/>
          <w:b/>
          <w:bCs/>
          <w:sz w:val="22"/>
        </w:rPr>
      </w:pPr>
    </w:p>
    <w:p w:rsidR="007C493E" w:rsidRDefault="007C493E" w:rsidP="00127836">
      <w:pPr>
        <w:rPr>
          <w:sz w:val="22"/>
        </w:rPr>
      </w:pPr>
      <w:r>
        <w:rPr>
          <w:rFonts w:ascii="Arial" w:hAnsi="Arial" w:cs="Arial"/>
          <w:b/>
          <w:bCs/>
          <w:sz w:val="22"/>
        </w:rPr>
        <w:t>Submitted By__________________________________________________</w:t>
      </w:r>
    </w:p>
    <w:p w:rsidR="007C493E" w:rsidRDefault="007C493E" w:rsidP="00127836">
      <w:pPr>
        <w:rPr>
          <w:sz w:val="22"/>
        </w:rPr>
      </w:pPr>
    </w:p>
    <w:p w:rsidR="007C493E" w:rsidRPr="003D4E7D" w:rsidRDefault="007C493E" w:rsidP="00127836">
      <w:pPr>
        <w:rPr>
          <w:rFonts w:ascii="Arial" w:hAnsi="Arial" w:cs="Arial"/>
        </w:rPr>
      </w:pPr>
    </w:p>
    <w:p w:rsidR="007C493E" w:rsidRPr="003D4E7D" w:rsidRDefault="007C493E" w:rsidP="00F208E2">
      <w:pPr>
        <w:numPr>
          <w:ilvl w:val="0"/>
          <w:numId w:val="13"/>
        </w:numPr>
        <w:rPr>
          <w:rFonts w:ascii="Arial" w:hAnsi="Arial" w:cs="Arial"/>
          <w:b/>
        </w:rPr>
      </w:pPr>
      <w:r w:rsidRPr="003D4E7D">
        <w:rPr>
          <w:rFonts w:ascii="Arial" w:hAnsi="Arial" w:cs="Arial"/>
          <w:b/>
        </w:rPr>
        <w:t>Describe in detail how your proposed course focuses on each of the following Humanities Core Criteria in its teaching, assessing and underlying structure.</w:t>
      </w:r>
    </w:p>
    <w:p w:rsidR="007C493E" w:rsidRPr="003D4E7D" w:rsidRDefault="007C493E" w:rsidP="003D62A1">
      <w:pPr>
        <w:ind w:left="360"/>
        <w:rPr>
          <w:rFonts w:ascii="Arial" w:hAnsi="Arial" w:cs="Arial"/>
          <w:b/>
          <w:sz w:val="28"/>
          <w:szCs w:val="28"/>
        </w:rPr>
      </w:pPr>
    </w:p>
    <w:p w:rsidR="007C493E" w:rsidRPr="00801E78" w:rsidRDefault="007C493E" w:rsidP="00801E78">
      <w:pPr>
        <w:ind w:left="360"/>
        <w:rPr>
          <w:rFonts w:ascii="Arial" w:hAnsi="Arial" w:cs="Arial"/>
          <w:b/>
          <w:sz w:val="22"/>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269"/>
        <w:gridCol w:w="5758"/>
      </w:tblGrid>
      <w:tr w:rsidR="007C493E" w:rsidRPr="00482F1F" w:rsidTr="007E59C8">
        <w:tc>
          <w:tcPr>
            <w:tcW w:w="2389" w:type="pct"/>
          </w:tcPr>
          <w:p w:rsidR="007C493E" w:rsidRPr="00801E78" w:rsidRDefault="007C493E" w:rsidP="001A4DE1">
            <w:pPr>
              <w:rPr>
                <w:rFonts w:ascii="Arial" w:hAnsi="Arial" w:cs="Arial"/>
                <w:b/>
                <w:sz w:val="32"/>
                <w:szCs w:val="32"/>
              </w:rPr>
            </w:pPr>
            <w:r>
              <w:rPr>
                <w:rFonts w:ascii="Arial" w:hAnsi="Arial" w:cs="Arial"/>
                <w:b/>
                <w:sz w:val="32"/>
                <w:szCs w:val="32"/>
              </w:rPr>
              <w:t xml:space="preserve">     </w:t>
            </w:r>
            <w:r w:rsidRPr="00801E78">
              <w:rPr>
                <w:rFonts w:ascii="Arial" w:hAnsi="Arial" w:cs="Arial"/>
                <w:b/>
                <w:sz w:val="32"/>
                <w:szCs w:val="32"/>
              </w:rPr>
              <w:t>Criteria</w:t>
            </w:r>
          </w:p>
        </w:tc>
        <w:tc>
          <w:tcPr>
            <w:tcW w:w="2611" w:type="pct"/>
          </w:tcPr>
          <w:p w:rsidR="007C493E" w:rsidRPr="00482F1F" w:rsidRDefault="007C493E" w:rsidP="001A4DE1">
            <w:pPr>
              <w:rPr>
                <w:rFonts w:ascii="Arial" w:hAnsi="Arial" w:cs="Arial"/>
                <w:b/>
                <w:sz w:val="20"/>
                <w:szCs w:val="20"/>
              </w:rPr>
            </w:pPr>
          </w:p>
        </w:tc>
      </w:tr>
      <w:tr w:rsidR="007C493E" w:rsidRPr="008C2F53" w:rsidTr="007E59C8">
        <w:tc>
          <w:tcPr>
            <w:tcW w:w="2389" w:type="pct"/>
          </w:tcPr>
          <w:p w:rsidR="007C493E" w:rsidRDefault="007C493E" w:rsidP="00A41696">
            <w:pPr>
              <w:pStyle w:val="NormalWeb"/>
              <w:spacing w:before="0" w:beforeAutospacing="0" w:after="0" w:afterAutospacing="0"/>
              <w:rPr>
                <w:rFonts w:ascii="Arial" w:hAnsi="Arial" w:cs="Arial"/>
                <w:b/>
              </w:rPr>
            </w:pPr>
          </w:p>
          <w:p w:rsidR="007C493E" w:rsidRPr="00B4764B" w:rsidRDefault="007C493E" w:rsidP="00A41696">
            <w:pPr>
              <w:pStyle w:val="NormalWeb"/>
              <w:spacing w:before="0" w:beforeAutospacing="0" w:after="0" w:afterAutospacing="0"/>
              <w:rPr>
                <w:rFonts w:ascii="Arial" w:hAnsi="Arial" w:cs="Arial"/>
                <w:b/>
              </w:rPr>
            </w:pPr>
            <w:r w:rsidRPr="00B4764B">
              <w:rPr>
                <w:rFonts w:ascii="Arial" w:hAnsi="Arial" w:cs="Arial"/>
                <w:b/>
                <w:sz w:val="22"/>
                <w:szCs w:val="22"/>
              </w:rPr>
              <w:t>1) This course focuses on the development and integration of intellectual skills with perceptual, physical and/or linguistic skills.</w:t>
            </w:r>
          </w:p>
          <w:p w:rsidR="007C493E" w:rsidRPr="008C2F53" w:rsidRDefault="007C493E" w:rsidP="00D71155">
            <w:pPr>
              <w:pStyle w:val="NormalWeb"/>
              <w:spacing w:before="0" w:beforeAutospacing="0" w:after="0" w:afterAutospacing="0"/>
              <w:rPr>
                <w:rFonts w:ascii="Arial" w:hAnsi="Arial" w:cs="Arial"/>
                <w:b/>
                <w:sz w:val="20"/>
                <w:szCs w:val="20"/>
                <w:u w:val="single"/>
              </w:rPr>
            </w:pPr>
          </w:p>
          <w:p w:rsidR="007C493E" w:rsidRPr="008C2F53" w:rsidRDefault="007C493E" w:rsidP="008C2F53">
            <w:pPr>
              <w:pStyle w:val="NormalWeb"/>
              <w:spacing w:before="0" w:beforeAutospacing="0" w:after="0" w:afterAutospacing="0"/>
              <w:rPr>
                <w:rFonts w:ascii="Arial" w:hAnsi="Arial" w:cs="Arial"/>
                <w:sz w:val="20"/>
                <w:szCs w:val="20"/>
              </w:rPr>
            </w:pPr>
          </w:p>
        </w:tc>
        <w:tc>
          <w:tcPr>
            <w:tcW w:w="2611" w:type="pct"/>
          </w:tcPr>
          <w:p w:rsidR="007C493E" w:rsidRPr="008C2F53" w:rsidRDefault="007C493E" w:rsidP="001A4DE1">
            <w:pPr>
              <w:rPr>
                <w:rFonts w:ascii="Arial" w:hAnsi="Arial" w:cs="Arial"/>
                <w:sz w:val="20"/>
                <w:szCs w:val="20"/>
              </w:rPr>
            </w:pPr>
          </w:p>
        </w:tc>
      </w:tr>
      <w:tr w:rsidR="007C493E" w:rsidRPr="008C2F53" w:rsidTr="007E59C8">
        <w:tc>
          <w:tcPr>
            <w:tcW w:w="2389" w:type="pct"/>
          </w:tcPr>
          <w:p w:rsidR="007C493E" w:rsidRDefault="007C493E" w:rsidP="008C2F53">
            <w:pPr>
              <w:pStyle w:val="NormalWeb"/>
              <w:spacing w:before="0" w:beforeAutospacing="0" w:after="0" w:afterAutospacing="0"/>
              <w:ind w:left="270" w:hanging="270"/>
              <w:rPr>
                <w:rFonts w:ascii="Arial" w:hAnsi="Arial" w:cs="Arial"/>
                <w:b/>
              </w:rPr>
            </w:pPr>
          </w:p>
          <w:p w:rsidR="007C493E" w:rsidRDefault="007C493E" w:rsidP="007E59C8">
            <w:pPr>
              <w:pStyle w:val="NormalWeb"/>
              <w:spacing w:before="0" w:beforeAutospacing="0" w:after="0" w:afterAutospacing="0"/>
              <w:rPr>
                <w:rFonts w:ascii="Arial" w:hAnsi="Arial" w:cs="Arial"/>
                <w:b/>
              </w:rPr>
            </w:pPr>
            <w:r>
              <w:rPr>
                <w:rFonts w:ascii="Arial" w:hAnsi="Arial" w:cs="Arial"/>
                <w:b/>
                <w:sz w:val="22"/>
                <w:szCs w:val="22"/>
              </w:rPr>
              <w:t>2)</w:t>
            </w:r>
            <w:r w:rsidRPr="00B4764B">
              <w:rPr>
                <w:rFonts w:ascii="Arial" w:hAnsi="Arial" w:cs="Arial"/>
                <w:b/>
                <w:sz w:val="22"/>
                <w:szCs w:val="22"/>
              </w:rPr>
              <w:t>This course focuses on creative</w:t>
            </w:r>
            <w:r>
              <w:rPr>
                <w:rFonts w:ascii="Arial" w:hAnsi="Arial" w:cs="Arial"/>
                <w:b/>
              </w:rPr>
              <w:t xml:space="preserve"> </w:t>
            </w:r>
            <w:r w:rsidRPr="00B4764B">
              <w:rPr>
                <w:rFonts w:ascii="Arial" w:hAnsi="Arial" w:cs="Arial"/>
                <w:b/>
                <w:sz w:val="22"/>
                <w:szCs w:val="22"/>
              </w:rPr>
              <w:t>expressions, productions and</w:t>
            </w:r>
            <w:r>
              <w:rPr>
                <w:rFonts w:ascii="Arial" w:hAnsi="Arial" w:cs="Arial"/>
                <w:b/>
              </w:rPr>
              <w:t xml:space="preserve"> </w:t>
            </w:r>
            <w:r w:rsidRPr="00B4764B">
              <w:rPr>
                <w:rFonts w:ascii="Arial" w:hAnsi="Arial" w:cs="Arial"/>
                <w:b/>
                <w:sz w:val="22"/>
                <w:szCs w:val="22"/>
              </w:rPr>
              <w:t>performances, that integrate</w:t>
            </w:r>
          </w:p>
          <w:p w:rsidR="007C493E" w:rsidRDefault="007C493E" w:rsidP="007E59C8">
            <w:pPr>
              <w:pStyle w:val="NormalWeb"/>
              <w:spacing w:before="0" w:beforeAutospacing="0" w:after="0" w:afterAutospacing="0"/>
              <w:ind w:left="270" w:hanging="270"/>
              <w:rPr>
                <w:rFonts w:ascii="Arial" w:hAnsi="Arial" w:cs="Arial"/>
                <w:b/>
              </w:rPr>
            </w:pPr>
            <w:r>
              <w:rPr>
                <w:rFonts w:ascii="Arial" w:hAnsi="Arial" w:cs="Arial"/>
                <w:b/>
                <w:sz w:val="22"/>
                <w:szCs w:val="22"/>
              </w:rPr>
              <w:t>perception, intellect,</w:t>
            </w:r>
            <w:r>
              <w:rPr>
                <w:rFonts w:ascii="Arial" w:hAnsi="Arial" w:cs="Arial"/>
                <w:b/>
              </w:rPr>
              <w:t xml:space="preserve"> </w:t>
            </w:r>
            <w:r>
              <w:rPr>
                <w:rFonts w:ascii="Arial" w:hAnsi="Arial" w:cs="Arial"/>
                <w:b/>
                <w:sz w:val="22"/>
                <w:szCs w:val="22"/>
              </w:rPr>
              <w:t>aesthetic judgment,</w:t>
            </w:r>
          </w:p>
          <w:p w:rsidR="007C493E" w:rsidRPr="007E59C8" w:rsidRDefault="007C493E" w:rsidP="007E59C8">
            <w:pPr>
              <w:pStyle w:val="NormalWeb"/>
              <w:spacing w:before="0" w:beforeAutospacing="0" w:after="0" w:afterAutospacing="0"/>
              <w:ind w:left="270" w:hanging="270"/>
              <w:rPr>
                <w:rFonts w:ascii="Arial" w:hAnsi="Arial" w:cs="Arial"/>
                <w:b/>
              </w:rPr>
            </w:pPr>
            <w:r w:rsidRPr="00B4764B">
              <w:rPr>
                <w:rFonts w:ascii="Arial" w:hAnsi="Arial" w:cs="Arial"/>
                <w:b/>
                <w:sz w:val="22"/>
                <w:szCs w:val="22"/>
              </w:rPr>
              <w:t>emotion and</w:t>
            </w:r>
            <w:r>
              <w:rPr>
                <w:rFonts w:ascii="Arial" w:hAnsi="Arial" w:cs="Arial"/>
                <w:b/>
                <w:sz w:val="22"/>
                <w:szCs w:val="22"/>
              </w:rPr>
              <w:t xml:space="preserve"> </w:t>
            </w:r>
            <w:r w:rsidRPr="00B4764B">
              <w:rPr>
                <w:rFonts w:ascii="Arial" w:hAnsi="Arial" w:cs="Arial"/>
                <w:b/>
                <w:sz w:val="22"/>
                <w:szCs w:val="22"/>
              </w:rPr>
              <w:t xml:space="preserve">imagination. </w:t>
            </w:r>
          </w:p>
          <w:p w:rsidR="007C493E" w:rsidRPr="008C2F53" w:rsidRDefault="007C493E" w:rsidP="008C2F53">
            <w:pPr>
              <w:pStyle w:val="NormalWeb"/>
              <w:spacing w:before="0" w:beforeAutospacing="0" w:after="0" w:afterAutospacing="0"/>
              <w:ind w:left="270" w:hanging="270"/>
              <w:rPr>
                <w:rFonts w:ascii="Arial" w:hAnsi="Arial" w:cs="Arial"/>
                <w:b/>
                <w:sz w:val="20"/>
                <w:szCs w:val="20"/>
              </w:rPr>
            </w:pPr>
          </w:p>
          <w:p w:rsidR="007C493E" w:rsidRPr="008C2F53" w:rsidRDefault="007C493E" w:rsidP="008C2F53">
            <w:pPr>
              <w:pStyle w:val="NormalWeb"/>
              <w:spacing w:before="0" w:beforeAutospacing="0" w:after="0" w:afterAutospacing="0"/>
              <w:rPr>
                <w:rFonts w:ascii="Arial" w:hAnsi="Arial" w:cs="Arial"/>
                <w:sz w:val="20"/>
                <w:szCs w:val="20"/>
              </w:rPr>
            </w:pPr>
          </w:p>
        </w:tc>
        <w:tc>
          <w:tcPr>
            <w:tcW w:w="2611" w:type="pct"/>
          </w:tcPr>
          <w:p w:rsidR="007C493E" w:rsidRPr="008C2F53" w:rsidRDefault="007C493E" w:rsidP="001A4DE1">
            <w:pPr>
              <w:rPr>
                <w:rFonts w:ascii="Arial" w:hAnsi="Arial" w:cs="Arial"/>
                <w:sz w:val="20"/>
                <w:szCs w:val="20"/>
              </w:rPr>
            </w:pPr>
          </w:p>
        </w:tc>
      </w:tr>
      <w:tr w:rsidR="007C493E" w:rsidRPr="008C2F53" w:rsidTr="007E59C8">
        <w:tc>
          <w:tcPr>
            <w:tcW w:w="2389" w:type="pct"/>
          </w:tcPr>
          <w:p w:rsidR="007C493E" w:rsidRDefault="007C493E" w:rsidP="00482F1F">
            <w:pPr>
              <w:rPr>
                <w:rFonts w:ascii="Arial" w:hAnsi="Arial" w:cs="Arial"/>
                <w:b/>
              </w:rPr>
            </w:pPr>
          </w:p>
          <w:p w:rsidR="007C493E" w:rsidRDefault="007C493E" w:rsidP="00482F1F">
            <w:pPr>
              <w:rPr>
                <w:rFonts w:ascii="Arial" w:hAnsi="Arial" w:cs="Arial"/>
                <w:b/>
              </w:rPr>
            </w:pPr>
            <w:r w:rsidRPr="00B4764B">
              <w:rPr>
                <w:rFonts w:ascii="Arial" w:hAnsi="Arial" w:cs="Arial"/>
                <w:b/>
                <w:sz w:val="22"/>
                <w:szCs w:val="22"/>
              </w:rPr>
              <w:t>3) This course focuses on</w:t>
            </w:r>
            <w:r>
              <w:rPr>
                <w:rFonts w:ascii="Arial" w:hAnsi="Arial" w:cs="Arial"/>
                <w:b/>
                <w:sz w:val="22"/>
                <w:szCs w:val="22"/>
              </w:rPr>
              <w:t>:</w:t>
            </w:r>
          </w:p>
          <w:p w:rsidR="007C493E" w:rsidRDefault="007C493E" w:rsidP="00482F1F">
            <w:pPr>
              <w:rPr>
                <w:rFonts w:ascii="Arial" w:hAnsi="Arial" w:cs="Arial"/>
                <w:b/>
              </w:rPr>
            </w:pPr>
            <w:r>
              <w:rPr>
                <w:rFonts w:ascii="Arial" w:hAnsi="Arial" w:cs="Arial"/>
                <w:b/>
                <w:sz w:val="22"/>
                <w:szCs w:val="22"/>
              </w:rPr>
              <w:t xml:space="preserve"> </w:t>
            </w:r>
          </w:p>
          <w:p w:rsidR="007C493E" w:rsidRDefault="007C493E" w:rsidP="00482F1F">
            <w:pPr>
              <w:rPr>
                <w:rFonts w:ascii="Arial" w:hAnsi="Arial" w:cs="Arial"/>
                <w:b/>
              </w:rPr>
            </w:pPr>
            <w:r w:rsidRPr="00B4764B">
              <w:rPr>
                <w:rFonts w:ascii="Arial" w:hAnsi="Arial" w:cs="Arial"/>
                <w:b/>
                <w:sz w:val="22"/>
                <w:szCs w:val="22"/>
              </w:rPr>
              <w:t xml:space="preserve"> </w:t>
            </w:r>
            <w:r>
              <w:rPr>
                <w:rFonts w:ascii="Arial" w:hAnsi="Arial" w:cs="Arial"/>
                <w:b/>
                <w:sz w:val="22"/>
                <w:szCs w:val="22"/>
              </w:rPr>
              <w:t xml:space="preserve">    -</w:t>
            </w:r>
            <w:r w:rsidRPr="00B4764B">
              <w:rPr>
                <w:rFonts w:ascii="Arial" w:hAnsi="Arial" w:cs="Arial"/>
                <w:b/>
                <w:sz w:val="22"/>
                <w:szCs w:val="22"/>
              </w:rPr>
              <w:t>reflection, analysis and</w:t>
            </w:r>
            <w:r>
              <w:rPr>
                <w:rFonts w:ascii="Arial" w:hAnsi="Arial" w:cs="Arial"/>
                <w:b/>
                <w:sz w:val="22"/>
                <w:szCs w:val="22"/>
              </w:rPr>
              <w:t xml:space="preserve"> </w:t>
            </w:r>
            <w:r w:rsidRPr="00B4764B">
              <w:rPr>
                <w:rFonts w:ascii="Arial" w:hAnsi="Arial" w:cs="Arial"/>
                <w:b/>
                <w:sz w:val="22"/>
                <w:szCs w:val="22"/>
              </w:rPr>
              <w:t xml:space="preserve">appreciation of </w:t>
            </w:r>
          </w:p>
          <w:p w:rsidR="007C493E" w:rsidRPr="007E59C8" w:rsidRDefault="007C493E" w:rsidP="00482F1F">
            <w:pPr>
              <w:rPr>
                <w:rFonts w:ascii="Arial" w:hAnsi="Arial" w:cs="Arial"/>
                <w:b/>
              </w:rPr>
            </w:pPr>
            <w:r>
              <w:rPr>
                <w:rFonts w:ascii="Arial" w:hAnsi="Arial" w:cs="Arial"/>
                <w:b/>
                <w:sz w:val="22"/>
                <w:szCs w:val="22"/>
              </w:rPr>
              <w:t xml:space="preserve">      </w:t>
            </w:r>
            <w:r w:rsidRPr="00B4764B">
              <w:rPr>
                <w:rFonts w:ascii="Arial" w:hAnsi="Arial" w:cs="Arial"/>
                <w:b/>
                <w:sz w:val="22"/>
                <w:szCs w:val="22"/>
              </w:rPr>
              <w:t>creative</w:t>
            </w:r>
            <w:r>
              <w:rPr>
                <w:rFonts w:ascii="Arial" w:hAnsi="Arial" w:cs="Arial"/>
                <w:b/>
              </w:rPr>
              <w:t xml:space="preserve"> </w:t>
            </w:r>
            <w:r w:rsidRPr="00B4764B">
              <w:rPr>
                <w:rFonts w:ascii="Arial" w:hAnsi="Arial" w:cs="Arial"/>
                <w:b/>
                <w:sz w:val="22"/>
                <w:szCs w:val="22"/>
              </w:rPr>
              <w:t>expressions of human experience</w:t>
            </w:r>
            <w:r>
              <w:rPr>
                <w:rFonts w:ascii="Arial" w:hAnsi="Arial" w:cs="Arial"/>
                <w:b/>
                <w:sz w:val="22"/>
                <w:szCs w:val="22"/>
              </w:rPr>
              <w:t>,</w:t>
            </w:r>
          </w:p>
          <w:p w:rsidR="007C493E" w:rsidRDefault="007C493E" w:rsidP="00482F1F">
            <w:pPr>
              <w:rPr>
                <w:rFonts w:ascii="Arial" w:hAnsi="Arial" w:cs="Arial"/>
                <w:b/>
              </w:rPr>
            </w:pPr>
          </w:p>
          <w:p w:rsidR="007C493E" w:rsidRPr="007E59C8" w:rsidRDefault="007C493E" w:rsidP="00482F1F">
            <w:pPr>
              <w:rPr>
                <w:rFonts w:ascii="Arial" w:hAnsi="Arial" w:cs="Arial"/>
                <w:b/>
              </w:rPr>
            </w:pPr>
            <w:r>
              <w:rPr>
                <w:rFonts w:ascii="Arial" w:hAnsi="Arial" w:cs="Arial"/>
                <w:b/>
                <w:sz w:val="22"/>
                <w:szCs w:val="22"/>
              </w:rPr>
              <w:t xml:space="preserve">      -</w:t>
            </w:r>
            <w:r w:rsidRPr="00B4764B">
              <w:rPr>
                <w:rFonts w:ascii="Arial" w:hAnsi="Arial" w:cs="Arial"/>
                <w:b/>
                <w:sz w:val="22"/>
                <w:szCs w:val="22"/>
              </w:rPr>
              <w:t>across cultures, contexts and</w:t>
            </w:r>
            <w:r>
              <w:rPr>
                <w:rFonts w:ascii="Arial" w:hAnsi="Arial" w:cs="Arial"/>
                <w:b/>
                <w:sz w:val="22"/>
                <w:szCs w:val="22"/>
              </w:rPr>
              <w:t xml:space="preserve"> p</w:t>
            </w:r>
            <w:r w:rsidRPr="00B4764B">
              <w:rPr>
                <w:rFonts w:ascii="Arial" w:hAnsi="Arial" w:cs="Arial"/>
                <w:b/>
                <w:sz w:val="22"/>
                <w:szCs w:val="22"/>
              </w:rPr>
              <w:t>erspectives</w:t>
            </w:r>
            <w:r>
              <w:rPr>
                <w:rFonts w:ascii="Arial" w:hAnsi="Arial" w:cs="Arial"/>
                <w:b/>
                <w:sz w:val="22"/>
                <w:szCs w:val="22"/>
              </w:rPr>
              <w:t xml:space="preserve">, </w:t>
            </w:r>
          </w:p>
          <w:p w:rsidR="007C493E" w:rsidRDefault="007C493E" w:rsidP="00482F1F">
            <w:pPr>
              <w:rPr>
                <w:rFonts w:ascii="Arial" w:hAnsi="Arial" w:cs="Arial"/>
                <w:b/>
              </w:rPr>
            </w:pPr>
          </w:p>
          <w:p w:rsidR="007C493E" w:rsidRPr="001D4B58" w:rsidRDefault="007C493E" w:rsidP="001D4B58">
            <w:pPr>
              <w:ind w:left="360"/>
              <w:rPr>
                <w:rFonts w:ascii="Arial" w:hAnsi="Arial" w:cs="Arial"/>
                <w:b/>
              </w:rPr>
            </w:pPr>
            <w:r>
              <w:rPr>
                <w:rFonts w:ascii="Arial" w:hAnsi="Arial" w:cs="Arial"/>
                <w:b/>
                <w:sz w:val="22"/>
                <w:szCs w:val="22"/>
              </w:rPr>
              <w:t>-that integrate perception, intellect, aesthetic judgment, emotion and imagination.</w:t>
            </w:r>
          </w:p>
          <w:p w:rsidR="007C493E" w:rsidRDefault="007C493E" w:rsidP="00127836">
            <w:pPr>
              <w:rPr>
                <w:rFonts w:ascii="Arial" w:hAnsi="Arial" w:cs="Arial"/>
                <w:sz w:val="20"/>
                <w:szCs w:val="20"/>
              </w:rPr>
            </w:pPr>
          </w:p>
          <w:p w:rsidR="007C493E" w:rsidRPr="008C2F53" w:rsidRDefault="007C493E" w:rsidP="00127836">
            <w:pPr>
              <w:rPr>
                <w:rFonts w:ascii="Arial" w:hAnsi="Arial" w:cs="Arial"/>
                <w:sz w:val="20"/>
                <w:szCs w:val="20"/>
              </w:rPr>
            </w:pPr>
          </w:p>
        </w:tc>
        <w:tc>
          <w:tcPr>
            <w:tcW w:w="2611" w:type="pct"/>
          </w:tcPr>
          <w:p w:rsidR="007C493E" w:rsidRPr="008C2F53" w:rsidRDefault="007C493E" w:rsidP="001A4DE1">
            <w:pPr>
              <w:rPr>
                <w:rFonts w:ascii="Arial" w:hAnsi="Arial" w:cs="Arial"/>
                <w:sz w:val="20"/>
                <w:szCs w:val="20"/>
              </w:rPr>
            </w:pPr>
            <w:r>
              <w:rPr>
                <w:rFonts w:ascii="Arial" w:hAnsi="Arial" w:cs="Arial"/>
                <w:sz w:val="20"/>
                <w:szCs w:val="20"/>
              </w:rPr>
              <w:t xml:space="preserve"> </w:t>
            </w:r>
          </w:p>
        </w:tc>
      </w:tr>
      <w:tr w:rsidR="007C493E" w:rsidRPr="008C2F53" w:rsidTr="007E59C8">
        <w:tc>
          <w:tcPr>
            <w:tcW w:w="2389" w:type="pct"/>
          </w:tcPr>
          <w:p w:rsidR="007C493E" w:rsidRPr="00B4764B" w:rsidRDefault="007C493E" w:rsidP="00482F1F">
            <w:pPr>
              <w:pStyle w:val="NormalWeb"/>
              <w:spacing w:before="0" w:beforeAutospacing="0" w:after="0" w:afterAutospacing="0"/>
              <w:rPr>
                <w:rFonts w:ascii="Arial" w:hAnsi="Arial" w:cs="Arial"/>
                <w:b/>
              </w:rPr>
            </w:pPr>
          </w:p>
          <w:p w:rsidR="007C493E" w:rsidRPr="00B4764B" w:rsidRDefault="007C493E" w:rsidP="00482F1F">
            <w:pPr>
              <w:pStyle w:val="NormalWeb"/>
              <w:spacing w:before="0" w:beforeAutospacing="0" w:after="0" w:afterAutospacing="0"/>
              <w:rPr>
                <w:rFonts w:ascii="Arial" w:hAnsi="Arial" w:cs="Arial"/>
                <w:b/>
              </w:rPr>
            </w:pPr>
            <w:r w:rsidRPr="00B4764B">
              <w:rPr>
                <w:rFonts w:ascii="Arial" w:hAnsi="Arial" w:cs="Arial"/>
                <w:b/>
                <w:sz w:val="22"/>
                <w:szCs w:val="22"/>
              </w:rPr>
              <w:t>4) This course focuses on critical analysis of the structural, aesthetic and expressive characteristics of form AND/OR focuses on the actual use of a medium of expression to explore and understand its structural, aesthetic and expressive characteristics.</w:t>
            </w:r>
          </w:p>
          <w:p w:rsidR="007C493E" w:rsidRDefault="007C493E" w:rsidP="00482F1F">
            <w:pPr>
              <w:rPr>
                <w:rFonts w:ascii="Arial" w:hAnsi="Arial" w:cs="Arial"/>
                <w:sz w:val="20"/>
                <w:szCs w:val="20"/>
              </w:rPr>
            </w:pPr>
          </w:p>
          <w:p w:rsidR="007C493E" w:rsidRDefault="007C493E" w:rsidP="00482F1F">
            <w:pPr>
              <w:rPr>
                <w:rFonts w:ascii="Arial" w:hAnsi="Arial" w:cs="Arial"/>
                <w:sz w:val="20"/>
                <w:szCs w:val="20"/>
              </w:rPr>
            </w:pPr>
          </w:p>
          <w:p w:rsidR="007C493E" w:rsidRDefault="007C493E" w:rsidP="00482F1F">
            <w:pPr>
              <w:rPr>
                <w:rFonts w:ascii="Arial" w:hAnsi="Arial" w:cs="Arial"/>
                <w:sz w:val="20"/>
                <w:szCs w:val="20"/>
              </w:rPr>
            </w:pPr>
          </w:p>
          <w:p w:rsidR="007C493E" w:rsidRDefault="007C493E" w:rsidP="00482F1F">
            <w:pPr>
              <w:rPr>
                <w:rFonts w:ascii="Arial" w:hAnsi="Arial" w:cs="Arial"/>
                <w:sz w:val="20"/>
                <w:szCs w:val="20"/>
              </w:rPr>
            </w:pPr>
          </w:p>
          <w:p w:rsidR="007C493E" w:rsidRPr="00B4764B" w:rsidRDefault="007C493E" w:rsidP="00482F1F">
            <w:pPr>
              <w:rPr>
                <w:rFonts w:ascii="Arial" w:hAnsi="Arial" w:cs="Arial"/>
                <w:sz w:val="20"/>
                <w:szCs w:val="20"/>
              </w:rPr>
            </w:pPr>
          </w:p>
          <w:p w:rsidR="007C493E" w:rsidRPr="00B4764B" w:rsidRDefault="007C493E" w:rsidP="00482F1F">
            <w:pPr>
              <w:rPr>
                <w:rFonts w:ascii="Arial" w:hAnsi="Arial" w:cs="Arial"/>
                <w:sz w:val="20"/>
                <w:szCs w:val="20"/>
              </w:rPr>
            </w:pPr>
          </w:p>
        </w:tc>
        <w:tc>
          <w:tcPr>
            <w:tcW w:w="2611" w:type="pct"/>
          </w:tcPr>
          <w:p w:rsidR="007C493E" w:rsidRPr="008C2F53" w:rsidRDefault="007C493E" w:rsidP="001A4DE1">
            <w:pPr>
              <w:rPr>
                <w:rFonts w:ascii="Arial" w:hAnsi="Arial" w:cs="Arial"/>
                <w:sz w:val="20"/>
                <w:szCs w:val="20"/>
              </w:rPr>
            </w:pPr>
          </w:p>
        </w:tc>
      </w:tr>
      <w:tr w:rsidR="007C493E" w:rsidRPr="008C2F53" w:rsidTr="007E59C8">
        <w:tc>
          <w:tcPr>
            <w:tcW w:w="2389" w:type="pct"/>
          </w:tcPr>
          <w:p w:rsidR="007C493E" w:rsidRDefault="007C493E" w:rsidP="0092028B">
            <w:pPr>
              <w:rPr>
                <w:rFonts w:ascii="Arial" w:hAnsi="Arial" w:cs="Arial"/>
                <w:b/>
              </w:rPr>
            </w:pPr>
          </w:p>
          <w:p w:rsidR="007C493E" w:rsidRPr="00B4764B" w:rsidRDefault="007C493E" w:rsidP="002C7359">
            <w:pPr>
              <w:rPr>
                <w:rFonts w:ascii="Arial" w:hAnsi="Arial" w:cs="Arial"/>
                <w:b/>
              </w:rPr>
            </w:pPr>
            <w:r w:rsidRPr="00B4764B">
              <w:rPr>
                <w:rFonts w:ascii="Arial" w:hAnsi="Arial" w:cs="Arial"/>
                <w:b/>
                <w:sz w:val="22"/>
                <w:szCs w:val="22"/>
              </w:rPr>
              <w:t>5) This course focuses on entertaining, discussing and appreciating aesthetic or spiritual questions/inquiries about meaning in human experience which defy proof or quantifiable analysis.</w:t>
            </w:r>
          </w:p>
          <w:p w:rsidR="007C493E" w:rsidRPr="00B4764B" w:rsidRDefault="007C493E" w:rsidP="002C7359">
            <w:pPr>
              <w:ind w:left="270" w:hanging="270"/>
              <w:rPr>
                <w:rFonts w:ascii="Arial" w:hAnsi="Arial" w:cs="Arial"/>
                <w:b/>
                <w:sz w:val="20"/>
                <w:szCs w:val="20"/>
              </w:rPr>
            </w:pPr>
          </w:p>
        </w:tc>
        <w:tc>
          <w:tcPr>
            <w:tcW w:w="2611" w:type="pct"/>
          </w:tcPr>
          <w:p w:rsidR="007C493E" w:rsidRPr="008C2F53" w:rsidRDefault="007C493E" w:rsidP="001A4DE1">
            <w:pPr>
              <w:rPr>
                <w:rFonts w:ascii="Arial" w:hAnsi="Arial" w:cs="Arial"/>
                <w:sz w:val="20"/>
                <w:szCs w:val="20"/>
              </w:rPr>
            </w:pPr>
          </w:p>
        </w:tc>
      </w:tr>
      <w:tr w:rsidR="007C493E" w:rsidRPr="008C2F53" w:rsidTr="007E59C8">
        <w:tc>
          <w:tcPr>
            <w:tcW w:w="2389" w:type="pct"/>
          </w:tcPr>
          <w:p w:rsidR="007C493E" w:rsidRPr="00B4764B" w:rsidRDefault="007C493E" w:rsidP="00482F1F">
            <w:pPr>
              <w:rPr>
                <w:rFonts w:ascii="Arial" w:hAnsi="Arial" w:cs="Arial"/>
                <w:b/>
              </w:rPr>
            </w:pPr>
          </w:p>
          <w:p w:rsidR="007C493E" w:rsidRDefault="007C493E" w:rsidP="002C7359">
            <w:pPr>
              <w:rPr>
                <w:rFonts w:ascii="Arial" w:hAnsi="Arial" w:cs="Arial"/>
                <w:b/>
              </w:rPr>
            </w:pPr>
            <w:r w:rsidRPr="00B4764B">
              <w:rPr>
                <w:rFonts w:ascii="Arial" w:hAnsi="Arial" w:cs="Arial"/>
                <w:b/>
                <w:sz w:val="22"/>
                <w:szCs w:val="22"/>
              </w:rPr>
              <w:t>6) This course focuses on the use</w:t>
            </w:r>
            <w:r>
              <w:rPr>
                <w:rFonts w:ascii="Arial" w:hAnsi="Arial" w:cs="Arial"/>
                <w:b/>
              </w:rPr>
              <w:t xml:space="preserve"> </w:t>
            </w:r>
            <w:r>
              <w:rPr>
                <w:rFonts w:ascii="Arial" w:hAnsi="Arial" w:cs="Arial"/>
                <w:b/>
                <w:sz w:val="22"/>
                <w:szCs w:val="22"/>
              </w:rPr>
              <w:t>of language</w:t>
            </w:r>
          </w:p>
          <w:p w:rsidR="007C493E" w:rsidRPr="00B4764B" w:rsidRDefault="007C493E" w:rsidP="002C7359">
            <w:pPr>
              <w:ind w:left="270" w:hanging="270"/>
              <w:rPr>
                <w:rFonts w:ascii="Arial" w:hAnsi="Arial" w:cs="Arial"/>
                <w:b/>
              </w:rPr>
            </w:pPr>
            <w:r w:rsidRPr="00B4764B">
              <w:rPr>
                <w:rFonts w:ascii="Arial" w:hAnsi="Arial" w:cs="Arial"/>
                <w:b/>
                <w:sz w:val="22"/>
                <w:szCs w:val="22"/>
              </w:rPr>
              <w:t>and the arts to explor</w:t>
            </w:r>
            <w:r>
              <w:rPr>
                <w:rFonts w:ascii="Arial" w:hAnsi="Arial" w:cs="Arial"/>
                <w:b/>
                <w:sz w:val="22"/>
                <w:szCs w:val="22"/>
              </w:rPr>
              <w:t xml:space="preserve">e </w:t>
            </w:r>
            <w:r w:rsidRPr="00B4764B">
              <w:rPr>
                <w:rFonts w:ascii="Arial" w:hAnsi="Arial" w:cs="Arial"/>
                <w:b/>
                <w:sz w:val="22"/>
                <w:szCs w:val="22"/>
              </w:rPr>
              <w:t>and examine individual</w:t>
            </w:r>
          </w:p>
          <w:p w:rsidR="007C493E" w:rsidRPr="00B4764B" w:rsidRDefault="007C493E" w:rsidP="002C7359">
            <w:pPr>
              <w:ind w:left="270" w:hanging="270"/>
              <w:rPr>
                <w:rFonts w:ascii="Arial" w:hAnsi="Arial" w:cs="Arial"/>
                <w:b/>
              </w:rPr>
            </w:pPr>
            <w:r w:rsidRPr="00B4764B">
              <w:rPr>
                <w:rFonts w:ascii="Arial" w:hAnsi="Arial" w:cs="Arial"/>
                <w:b/>
                <w:sz w:val="22"/>
                <w:szCs w:val="22"/>
              </w:rPr>
              <w:t>assumptions and</w:t>
            </w:r>
            <w:r>
              <w:rPr>
                <w:rFonts w:ascii="Arial" w:hAnsi="Arial" w:cs="Arial"/>
                <w:b/>
              </w:rPr>
              <w:t xml:space="preserve"> </w:t>
            </w:r>
            <w:r w:rsidRPr="00B4764B">
              <w:rPr>
                <w:rFonts w:ascii="Arial" w:hAnsi="Arial" w:cs="Arial"/>
                <w:b/>
                <w:sz w:val="22"/>
                <w:szCs w:val="22"/>
              </w:rPr>
              <w:t xml:space="preserve">aesthetic criteria. </w:t>
            </w:r>
          </w:p>
          <w:p w:rsidR="007C493E" w:rsidRPr="00B4764B" w:rsidRDefault="007C493E" w:rsidP="00482F1F">
            <w:pPr>
              <w:rPr>
                <w:rFonts w:ascii="Arial" w:hAnsi="Arial" w:cs="Arial"/>
                <w:sz w:val="20"/>
                <w:szCs w:val="20"/>
              </w:rPr>
            </w:pPr>
          </w:p>
          <w:p w:rsidR="007C493E" w:rsidRPr="00B4764B" w:rsidRDefault="007C493E" w:rsidP="00482F1F">
            <w:pPr>
              <w:rPr>
                <w:rFonts w:ascii="Arial" w:hAnsi="Arial" w:cs="Arial"/>
                <w:sz w:val="20"/>
                <w:szCs w:val="20"/>
              </w:rPr>
            </w:pPr>
          </w:p>
        </w:tc>
        <w:tc>
          <w:tcPr>
            <w:tcW w:w="2611" w:type="pct"/>
          </w:tcPr>
          <w:p w:rsidR="007C493E" w:rsidRPr="008C2F53" w:rsidRDefault="007C493E" w:rsidP="001A4DE1">
            <w:pPr>
              <w:rPr>
                <w:rFonts w:ascii="Arial" w:hAnsi="Arial" w:cs="Arial"/>
                <w:sz w:val="20"/>
                <w:szCs w:val="20"/>
              </w:rPr>
            </w:pPr>
          </w:p>
        </w:tc>
      </w:tr>
      <w:tr w:rsidR="007C493E" w:rsidRPr="008C2F53" w:rsidTr="007E59C8">
        <w:tc>
          <w:tcPr>
            <w:tcW w:w="2389" w:type="pct"/>
          </w:tcPr>
          <w:p w:rsidR="007C493E" w:rsidRDefault="007C493E" w:rsidP="00A41696">
            <w:pPr>
              <w:rPr>
                <w:rFonts w:ascii="Arial" w:hAnsi="Arial" w:cs="Arial"/>
                <w:b/>
              </w:rPr>
            </w:pPr>
          </w:p>
          <w:p w:rsidR="007C493E" w:rsidRPr="00B4764B" w:rsidRDefault="007C493E" w:rsidP="002C7359">
            <w:pPr>
              <w:rPr>
                <w:rFonts w:ascii="Arial" w:hAnsi="Arial" w:cs="Arial"/>
              </w:rPr>
            </w:pPr>
            <w:r w:rsidRPr="00B4764B">
              <w:rPr>
                <w:rFonts w:ascii="Arial" w:hAnsi="Arial" w:cs="Arial"/>
                <w:b/>
                <w:sz w:val="22"/>
                <w:szCs w:val="22"/>
              </w:rPr>
              <w:t>7)</w:t>
            </w:r>
            <w:r>
              <w:rPr>
                <w:rFonts w:ascii="Arial" w:hAnsi="Arial" w:cs="Arial"/>
                <w:b/>
                <w:sz w:val="22"/>
                <w:szCs w:val="22"/>
              </w:rPr>
              <w:t xml:space="preserve"> </w:t>
            </w:r>
            <w:r w:rsidRPr="00B4764B">
              <w:rPr>
                <w:rFonts w:ascii="Arial" w:hAnsi="Arial" w:cs="Arial"/>
                <w:b/>
                <w:sz w:val="22"/>
                <w:szCs w:val="22"/>
              </w:rPr>
              <w:t>This course focuses on the us</w:t>
            </w:r>
            <w:r>
              <w:rPr>
                <w:rFonts w:ascii="Arial" w:hAnsi="Arial" w:cs="Arial"/>
                <w:b/>
                <w:sz w:val="22"/>
                <w:szCs w:val="22"/>
              </w:rPr>
              <w:t>e of group discussion, dialogue</w:t>
            </w:r>
            <w:r w:rsidRPr="00B4764B">
              <w:rPr>
                <w:rFonts w:ascii="Arial" w:hAnsi="Arial" w:cs="Arial"/>
                <w:b/>
                <w:sz w:val="22"/>
                <w:szCs w:val="22"/>
              </w:rPr>
              <w:t xml:space="preserve"> </w:t>
            </w:r>
            <w:r>
              <w:rPr>
                <w:rFonts w:ascii="Arial" w:hAnsi="Arial" w:cs="Arial"/>
                <w:b/>
                <w:sz w:val="22"/>
                <w:szCs w:val="22"/>
              </w:rPr>
              <w:t xml:space="preserve">and </w:t>
            </w:r>
            <w:r w:rsidRPr="00B4764B">
              <w:rPr>
                <w:rFonts w:ascii="Arial" w:hAnsi="Arial" w:cs="Arial"/>
                <w:b/>
                <w:sz w:val="22"/>
                <w:szCs w:val="22"/>
              </w:rPr>
              <w:t>critiques to explore questions of meaning, value and aesthetics in human expression.</w:t>
            </w:r>
          </w:p>
          <w:p w:rsidR="007C493E" w:rsidRPr="008C2F53" w:rsidRDefault="007C493E" w:rsidP="00482F1F">
            <w:pPr>
              <w:rPr>
                <w:rFonts w:ascii="Arial" w:hAnsi="Arial" w:cs="Arial"/>
                <w:sz w:val="20"/>
                <w:szCs w:val="20"/>
              </w:rPr>
            </w:pPr>
          </w:p>
        </w:tc>
        <w:tc>
          <w:tcPr>
            <w:tcW w:w="2611" w:type="pct"/>
          </w:tcPr>
          <w:p w:rsidR="007C493E" w:rsidRPr="008C2F53" w:rsidRDefault="007C493E" w:rsidP="001A4DE1">
            <w:pPr>
              <w:rPr>
                <w:rFonts w:ascii="Arial" w:hAnsi="Arial" w:cs="Arial"/>
                <w:sz w:val="20"/>
                <w:szCs w:val="20"/>
              </w:rPr>
            </w:pPr>
          </w:p>
        </w:tc>
      </w:tr>
      <w:tr w:rsidR="007C493E" w:rsidRPr="008C2F53" w:rsidTr="007E59C8">
        <w:tc>
          <w:tcPr>
            <w:tcW w:w="2389" w:type="pct"/>
          </w:tcPr>
          <w:p w:rsidR="007C493E" w:rsidRPr="009217D5" w:rsidRDefault="007C493E" w:rsidP="00A41696">
            <w:pPr>
              <w:rPr>
                <w:rFonts w:ascii="Arial" w:hAnsi="Arial" w:cs="Arial"/>
                <w:b/>
                <w:sz w:val="20"/>
                <w:szCs w:val="20"/>
              </w:rPr>
            </w:pPr>
          </w:p>
        </w:tc>
        <w:tc>
          <w:tcPr>
            <w:tcW w:w="2611" w:type="pct"/>
          </w:tcPr>
          <w:p w:rsidR="007C493E" w:rsidRPr="008C2F53" w:rsidRDefault="007C493E" w:rsidP="00482F1F">
            <w:pPr>
              <w:rPr>
                <w:rFonts w:ascii="Arial" w:hAnsi="Arial" w:cs="Arial"/>
                <w:sz w:val="20"/>
                <w:szCs w:val="20"/>
              </w:rPr>
            </w:pPr>
          </w:p>
        </w:tc>
      </w:tr>
    </w:tbl>
    <w:p w:rsidR="007C493E" w:rsidRDefault="007C493E" w:rsidP="00F208E2">
      <w:pPr>
        <w:rPr>
          <w:rFonts w:ascii="Arial" w:hAnsi="Arial" w:cs="Arial"/>
          <w:b/>
          <w:sz w:val="28"/>
          <w:szCs w:val="28"/>
        </w:rPr>
      </w:pPr>
    </w:p>
    <w:p w:rsidR="007C493E" w:rsidRDefault="007C493E" w:rsidP="00EC4F82">
      <w:pPr>
        <w:rPr>
          <w:rFonts w:ascii="Arial" w:hAnsi="Arial" w:cs="Arial"/>
          <w:b/>
        </w:rPr>
      </w:pPr>
      <w:r w:rsidRPr="003D4E7D">
        <w:rPr>
          <w:rFonts w:ascii="Arial" w:hAnsi="Arial" w:cs="Arial"/>
          <w:b/>
        </w:rPr>
        <w:t xml:space="preserve">2) Please attach the most current MCO for this course. Identify clearly where each Humanities </w:t>
      </w:r>
      <w:r>
        <w:rPr>
          <w:rFonts w:ascii="Arial" w:hAnsi="Arial" w:cs="Arial"/>
          <w:b/>
        </w:rPr>
        <w:t>Core criterion</w:t>
      </w:r>
      <w:r w:rsidRPr="003D4E7D">
        <w:rPr>
          <w:rFonts w:ascii="Arial" w:hAnsi="Arial" w:cs="Arial"/>
          <w:b/>
        </w:rPr>
        <w:t xml:space="preserve"> is reflected in the MCO. </w:t>
      </w:r>
    </w:p>
    <w:p w:rsidR="007C493E" w:rsidRPr="003D4E7D" w:rsidRDefault="007C493E" w:rsidP="00EC4F82">
      <w:pPr>
        <w:rPr>
          <w:rFonts w:ascii="Arial" w:hAnsi="Arial" w:cs="Arial"/>
          <w:b/>
        </w:rPr>
      </w:pPr>
    </w:p>
    <w:p w:rsidR="007C493E" w:rsidRPr="003D4E7D" w:rsidRDefault="007C493E" w:rsidP="00F208E2">
      <w:pPr>
        <w:rPr>
          <w:rFonts w:ascii="Arial" w:hAnsi="Arial" w:cs="Arial"/>
          <w:b/>
        </w:rPr>
      </w:pPr>
      <w:r>
        <w:rPr>
          <w:rFonts w:ascii="Arial" w:hAnsi="Arial" w:cs="Arial"/>
          <w:b/>
        </w:rPr>
        <w:t xml:space="preserve">3) </w:t>
      </w:r>
      <w:r w:rsidRPr="003D4E7D">
        <w:rPr>
          <w:rFonts w:ascii="Arial" w:hAnsi="Arial" w:cs="Arial"/>
          <w:b/>
        </w:rPr>
        <w:t>Please attach a copy of your proposed course syllabu</w:t>
      </w:r>
      <w:r>
        <w:rPr>
          <w:rFonts w:ascii="Arial" w:hAnsi="Arial" w:cs="Arial"/>
          <w:b/>
        </w:rPr>
        <w:t xml:space="preserve">s. Please note that Humanities </w:t>
      </w:r>
      <w:r w:rsidRPr="003D4E7D">
        <w:rPr>
          <w:rFonts w:ascii="Arial" w:hAnsi="Arial" w:cs="Arial"/>
          <w:b/>
        </w:rPr>
        <w:t>Core Criteria must be evident in the description, outcomes and assessments listed in the syllabus and in the structure of any course approved for the Humanities Distribution list. For the committee, please identify where in your course description, syllabus and assessments the specific Humanities</w:t>
      </w:r>
      <w:r>
        <w:rPr>
          <w:rFonts w:ascii="Arial" w:hAnsi="Arial" w:cs="Arial"/>
          <w:b/>
        </w:rPr>
        <w:t xml:space="preserve"> criteria </w:t>
      </w:r>
      <w:r w:rsidRPr="003D4E7D">
        <w:rPr>
          <w:rFonts w:ascii="Arial" w:hAnsi="Arial" w:cs="Arial"/>
          <w:b/>
        </w:rPr>
        <w:t xml:space="preserve">are addressed. </w:t>
      </w:r>
    </w:p>
    <w:p w:rsidR="007C493E" w:rsidRPr="003D4E7D" w:rsidRDefault="007C493E" w:rsidP="00641199">
      <w:pPr>
        <w:rPr>
          <w:rFonts w:ascii="Arial" w:hAnsi="Arial" w:cs="Arial"/>
          <w:b/>
        </w:rPr>
      </w:pPr>
    </w:p>
    <w:p w:rsidR="007C493E" w:rsidRPr="003D4E7D" w:rsidRDefault="007C493E" w:rsidP="00641199">
      <w:pPr>
        <w:rPr>
          <w:rFonts w:ascii="Arial" w:hAnsi="Arial" w:cs="Arial"/>
          <w:b/>
        </w:rPr>
      </w:pPr>
      <w:r>
        <w:rPr>
          <w:rFonts w:ascii="Arial" w:hAnsi="Arial" w:cs="Arial"/>
          <w:b/>
        </w:rPr>
        <w:t>4)</w:t>
      </w:r>
      <w:r w:rsidRPr="003D4E7D">
        <w:rPr>
          <w:rFonts w:ascii="Arial" w:hAnsi="Arial" w:cs="Arial"/>
          <w:b/>
        </w:rPr>
        <w:t xml:space="preserve"> Please attach two or more assignments for your course. These</w:t>
      </w:r>
      <w:r>
        <w:rPr>
          <w:rFonts w:ascii="Arial" w:hAnsi="Arial" w:cs="Arial"/>
          <w:b/>
        </w:rPr>
        <w:t xml:space="preserve"> assignments should be used as</w:t>
      </w:r>
      <w:r w:rsidRPr="003D4E7D">
        <w:rPr>
          <w:rFonts w:ascii="Arial" w:hAnsi="Arial" w:cs="Arial"/>
          <w:b/>
        </w:rPr>
        <w:t xml:space="preserve"> graded assessment</w:t>
      </w:r>
      <w:r>
        <w:rPr>
          <w:rFonts w:ascii="Arial" w:hAnsi="Arial" w:cs="Arial"/>
          <w:b/>
        </w:rPr>
        <w:t>s</w:t>
      </w:r>
      <w:r w:rsidRPr="003D4E7D">
        <w:rPr>
          <w:rFonts w:ascii="Arial" w:hAnsi="Arial" w:cs="Arial"/>
          <w:b/>
        </w:rPr>
        <w:t xml:space="preserve"> of student learning. Select assignments that significantly support an</w:t>
      </w:r>
      <w:r>
        <w:rPr>
          <w:rFonts w:ascii="Arial" w:hAnsi="Arial" w:cs="Arial"/>
          <w:b/>
        </w:rPr>
        <w:t>d</w:t>
      </w:r>
      <w:r w:rsidRPr="003D4E7D">
        <w:rPr>
          <w:rFonts w:ascii="Arial" w:hAnsi="Arial" w:cs="Arial"/>
          <w:b/>
        </w:rPr>
        <w:t xml:space="preserve"> integrate the Humanities criteria. For each assignment, identify the </w:t>
      </w:r>
      <w:r>
        <w:rPr>
          <w:rFonts w:ascii="Arial" w:hAnsi="Arial" w:cs="Arial"/>
          <w:b/>
        </w:rPr>
        <w:t xml:space="preserve">Humanities </w:t>
      </w:r>
      <w:r w:rsidRPr="003D4E7D">
        <w:rPr>
          <w:rFonts w:ascii="Arial" w:hAnsi="Arial" w:cs="Arial"/>
          <w:b/>
        </w:rPr>
        <w:t xml:space="preserve">criteria that are being fulfilled. </w:t>
      </w:r>
    </w:p>
    <w:p w:rsidR="007C493E" w:rsidRPr="003D4E7D" w:rsidRDefault="007C493E" w:rsidP="00641199">
      <w:pPr>
        <w:rPr>
          <w:rFonts w:ascii="Arial" w:hAnsi="Arial" w:cs="Arial"/>
          <w:b/>
        </w:rPr>
      </w:pPr>
    </w:p>
    <w:p w:rsidR="007C493E" w:rsidRPr="003D4E7D" w:rsidRDefault="007C493E" w:rsidP="00641199">
      <w:pPr>
        <w:rPr>
          <w:rFonts w:ascii="Arial" w:hAnsi="Arial" w:cs="Arial"/>
          <w:b/>
        </w:rPr>
      </w:pPr>
      <w:r w:rsidRPr="003D4E7D">
        <w:rPr>
          <w:rFonts w:ascii="Arial" w:hAnsi="Arial" w:cs="Arial"/>
          <w:b/>
        </w:rPr>
        <w:t>5) Attach the specific information for how this class transfers to the following 5 schools (the top 5 transfer institutions for Shoreline students):</w:t>
      </w:r>
    </w:p>
    <w:p w:rsidR="007C493E" w:rsidRPr="003D4E7D" w:rsidRDefault="007C493E" w:rsidP="00641199">
      <w:pPr>
        <w:rPr>
          <w:rFonts w:ascii="Arial" w:hAnsi="Arial" w:cs="Arial"/>
          <w:b/>
          <w:sz w:val="28"/>
          <w:szCs w:val="28"/>
        </w:rPr>
      </w:pPr>
    </w:p>
    <w:p w:rsidR="007C493E" w:rsidRDefault="007C493E" w:rsidP="00641199">
      <w:pPr>
        <w:rPr>
          <w:rFonts w:ascii="Arial" w:hAnsi="Arial" w:cs="Arial"/>
          <w:b/>
          <w:sz w:val="20"/>
          <w:szCs w:val="20"/>
        </w:rPr>
      </w:pPr>
      <w:smartTag w:uri="urn:schemas-microsoft-com:office:smarttags" w:element="PlaceType">
        <w:smartTag w:uri="urn:schemas-microsoft-com:office:smarttags" w:element="PlaceType">
          <w:r w:rsidRPr="003D62A1">
            <w:rPr>
              <w:rFonts w:ascii="Arial" w:hAnsi="Arial" w:cs="Arial"/>
              <w:b/>
              <w:sz w:val="20"/>
              <w:szCs w:val="20"/>
            </w:rPr>
            <w:t>University</w:t>
          </w:r>
        </w:smartTag>
        <w:r w:rsidRPr="003D62A1">
          <w:rPr>
            <w:rFonts w:ascii="Arial" w:hAnsi="Arial" w:cs="Arial"/>
            <w:b/>
            <w:sz w:val="20"/>
            <w:szCs w:val="20"/>
          </w:rPr>
          <w:t xml:space="preserve"> of </w:t>
        </w:r>
        <w:smartTag w:uri="urn:schemas-microsoft-com:office:smarttags" w:element="PlaceType">
          <w:r w:rsidRPr="003D62A1">
            <w:rPr>
              <w:rFonts w:ascii="Arial" w:hAnsi="Arial" w:cs="Arial"/>
              <w:b/>
              <w:sz w:val="20"/>
              <w:szCs w:val="20"/>
            </w:rPr>
            <w:t>Washington</w:t>
          </w:r>
        </w:smartTag>
      </w:smartTag>
      <w:r w:rsidRPr="003D62A1">
        <w:rPr>
          <w:rFonts w:ascii="Arial" w:hAnsi="Arial" w:cs="Arial"/>
          <w:b/>
          <w:sz w:val="20"/>
          <w:szCs w:val="20"/>
        </w:rPr>
        <w:tab/>
      </w:r>
      <w:r w:rsidRPr="003D62A1">
        <w:rPr>
          <w:rFonts w:ascii="Arial" w:hAnsi="Arial" w:cs="Arial"/>
          <w:b/>
          <w:sz w:val="20"/>
          <w:szCs w:val="20"/>
        </w:rPr>
        <w:tab/>
      </w:r>
      <w:r w:rsidRPr="003D62A1">
        <w:rPr>
          <w:rFonts w:ascii="Arial" w:hAnsi="Arial" w:cs="Arial"/>
          <w:b/>
          <w:sz w:val="20"/>
          <w:szCs w:val="20"/>
        </w:rPr>
        <w:tab/>
      </w:r>
    </w:p>
    <w:p w:rsidR="007C493E" w:rsidRPr="003D62A1" w:rsidRDefault="007C493E" w:rsidP="00641199">
      <w:pPr>
        <w:rPr>
          <w:rFonts w:ascii="Arial" w:hAnsi="Arial" w:cs="Arial"/>
          <w:b/>
          <w:sz w:val="20"/>
          <w:szCs w:val="20"/>
        </w:rPr>
      </w:pPr>
      <w:smartTag w:uri="urn:schemas-microsoft-com:office:smarttags" w:element="PlaceType">
        <w:smartTag w:uri="urn:schemas-microsoft-com:office:smarttags" w:element="PlaceType">
          <w:r w:rsidRPr="003D62A1">
            <w:rPr>
              <w:rFonts w:ascii="Arial" w:hAnsi="Arial" w:cs="Arial"/>
              <w:b/>
              <w:sz w:val="20"/>
              <w:szCs w:val="20"/>
            </w:rPr>
            <w:t>Seattle</w:t>
          </w:r>
        </w:smartTag>
        <w:r w:rsidRPr="003D62A1">
          <w:rPr>
            <w:rFonts w:ascii="Arial" w:hAnsi="Arial" w:cs="Arial"/>
            <w:b/>
            <w:sz w:val="20"/>
            <w:szCs w:val="20"/>
          </w:rPr>
          <w:t xml:space="preserve"> </w:t>
        </w:r>
        <w:smartTag w:uri="urn:schemas-microsoft-com:office:smarttags" w:element="PlaceType">
          <w:r w:rsidRPr="003D62A1">
            <w:rPr>
              <w:rFonts w:ascii="Arial" w:hAnsi="Arial" w:cs="Arial"/>
              <w:b/>
              <w:sz w:val="20"/>
              <w:szCs w:val="20"/>
            </w:rPr>
            <w:t>University</w:t>
          </w:r>
        </w:smartTag>
      </w:smartTag>
    </w:p>
    <w:p w:rsidR="007C493E" w:rsidRDefault="007C493E" w:rsidP="00641199">
      <w:pPr>
        <w:rPr>
          <w:rFonts w:ascii="Arial" w:hAnsi="Arial" w:cs="Arial"/>
          <w:b/>
          <w:sz w:val="20"/>
          <w:szCs w:val="20"/>
        </w:rPr>
      </w:pPr>
      <w:smartTag w:uri="urn:schemas-microsoft-com:office:smarttags" w:element="PlaceType">
        <w:smartTag w:uri="urn:schemas-microsoft-com:office:smarttags" w:element="PlaceType">
          <w:r w:rsidRPr="003D62A1">
            <w:rPr>
              <w:rFonts w:ascii="Arial" w:hAnsi="Arial" w:cs="Arial"/>
              <w:b/>
              <w:sz w:val="20"/>
              <w:szCs w:val="20"/>
            </w:rPr>
            <w:t>Western</w:t>
          </w:r>
        </w:smartTag>
        <w:r w:rsidRPr="003D62A1">
          <w:rPr>
            <w:rFonts w:ascii="Arial" w:hAnsi="Arial" w:cs="Arial"/>
            <w:b/>
            <w:sz w:val="20"/>
            <w:szCs w:val="20"/>
          </w:rPr>
          <w:t xml:space="preserve"> </w:t>
        </w:r>
        <w:smartTag w:uri="urn:schemas-microsoft-com:office:smarttags" w:element="PlaceType">
          <w:r w:rsidRPr="003D62A1">
            <w:rPr>
              <w:rFonts w:ascii="Arial" w:hAnsi="Arial" w:cs="Arial"/>
              <w:b/>
              <w:sz w:val="20"/>
              <w:szCs w:val="20"/>
            </w:rPr>
            <w:t>Washington</w:t>
          </w:r>
        </w:smartTag>
        <w:r w:rsidRPr="003D62A1">
          <w:rPr>
            <w:rFonts w:ascii="Arial" w:hAnsi="Arial" w:cs="Arial"/>
            <w:b/>
            <w:sz w:val="20"/>
            <w:szCs w:val="20"/>
          </w:rPr>
          <w:t xml:space="preserve"> </w:t>
        </w:r>
        <w:smartTag w:uri="urn:schemas-microsoft-com:office:smarttags" w:element="PlaceType">
          <w:r w:rsidRPr="003D62A1">
            <w:rPr>
              <w:rFonts w:ascii="Arial" w:hAnsi="Arial" w:cs="Arial"/>
              <w:b/>
              <w:sz w:val="20"/>
              <w:szCs w:val="20"/>
            </w:rPr>
            <w:t>University</w:t>
          </w:r>
        </w:smartTag>
      </w:smartTag>
      <w:r w:rsidRPr="003D62A1">
        <w:rPr>
          <w:rFonts w:ascii="Arial" w:hAnsi="Arial" w:cs="Arial"/>
          <w:b/>
          <w:sz w:val="20"/>
          <w:szCs w:val="20"/>
        </w:rPr>
        <w:tab/>
      </w:r>
      <w:r w:rsidRPr="003D62A1">
        <w:rPr>
          <w:rFonts w:ascii="Arial" w:hAnsi="Arial" w:cs="Arial"/>
          <w:b/>
          <w:sz w:val="20"/>
          <w:szCs w:val="20"/>
        </w:rPr>
        <w:tab/>
      </w:r>
    </w:p>
    <w:p w:rsidR="007C493E" w:rsidRPr="003D62A1" w:rsidRDefault="007C493E" w:rsidP="00641199">
      <w:pPr>
        <w:rPr>
          <w:rFonts w:ascii="Arial" w:hAnsi="Arial" w:cs="Arial"/>
          <w:b/>
          <w:sz w:val="20"/>
          <w:szCs w:val="20"/>
        </w:rPr>
      </w:pPr>
      <w:smartTag w:uri="urn:schemas-microsoft-com:office:smarttags" w:element="PlaceType">
        <w:smartTag w:uri="urn:schemas-microsoft-com:office:smarttags" w:element="PlaceType">
          <w:r w:rsidRPr="003D62A1">
            <w:rPr>
              <w:rFonts w:ascii="Arial" w:hAnsi="Arial" w:cs="Arial"/>
              <w:b/>
              <w:sz w:val="20"/>
              <w:szCs w:val="20"/>
            </w:rPr>
            <w:t>Central</w:t>
          </w:r>
        </w:smartTag>
        <w:r w:rsidRPr="003D62A1">
          <w:rPr>
            <w:rFonts w:ascii="Arial" w:hAnsi="Arial" w:cs="Arial"/>
            <w:b/>
            <w:sz w:val="20"/>
            <w:szCs w:val="20"/>
          </w:rPr>
          <w:t xml:space="preserve"> </w:t>
        </w:r>
        <w:smartTag w:uri="urn:schemas-microsoft-com:office:smarttags" w:element="PlaceType">
          <w:r w:rsidRPr="003D62A1">
            <w:rPr>
              <w:rFonts w:ascii="Arial" w:hAnsi="Arial" w:cs="Arial"/>
              <w:b/>
              <w:sz w:val="20"/>
              <w:szCs w:val="20"/>
            </w:rPr>
            <w:t>Washington</w:t>
          </w:r>
        </w:smartTag>
        <w:r w:rsidRPr="003D62A1">
          <w:rPr>
            <w:rFonts w:ascii="Arial" w:hAnsi="Arial" w:cs="Arial"/>
            <w:b/>
            <w:sz w:val="20"/>
            <w:szCs w:val="20"/>
          </w:rPr>
          <w:t xml:space="preserve"> </w:t>
        </w:r>
        <w:smartTag w:uri="urn:schemas-microsoft-com:office:smarttags" w:element="PlaceType">
          <w:r w:rsidRPr="003D62A1">
            <w:rPr>
              <w:rFonts w:ascii="Arial" w:hAnsi="Arial" w:cs="Arial"/>
              <w:b/>
              <w:sz w:val="20"/>
              <w:szCs w:val="20"/>
            </w:rPr>
            <w:t>University</w:t>
          </w:r>
        </w:smartTag>
      </w:smartTag>
    </w:p>
    <w:p w:rsidR="007C493E" w:rsidRPr="003D62A1" w:rsidRDefault="007C493E">
      <w:pPr>
        <w:rPr>
          <w:rFonts w:ascii="Arial" w:hAnsi="Arial" w:cs="Arial"/>
          <w:b/>
          <w:sz w:val="20"/>
          <w:szCs w:val="20"/>
        </w:rPr>
      </w:pPr>
      <w:smartTag w:uri="urn:schemas-microsoft-com:office:smarttags" w:element="PlaceType">
        <w:smartTag w:uri="urn:schemas-microsoft-com:office:smarttags" w:element="PlaceType">
          <w:r w:rsidRPr="003D62A1">
            <w:rPr>
              <w:rFonts w:ascii="Arial" w:hAnsi="Arial" w:cs="Arial"/>
              <w:b/>
              <w:sz w:val="20"/>
              <w:szCs w:val="20"/>
            </w:rPr>
            <w:t>Washington</w:t>
          </w:r>
        </w:smartTag>
        <w:r w:rsidRPr="003D62A1">
          <w:rPr>
            <w:rFonts w:ascii="Arial" w:hAnsi="Arial" w:cs="Arial"/>
            <w:b/>
            <w:sz w:val="20"/>
            <w:szCs w:val="20"/>
          </w:rPr>
          <w:t xml:space="preserve"> </w:t>
        </w:r>
        <w:smartTag w:uri="urn:schemas-microsoft-com:office:smarttags" w:element="PlaceType">
          <w:r w:rsidRPr="003D62A1">
            <w:rPr>
              <w:rFonts w:ascii="Arial" w:hAnsi="Arial" w:cs="Arial"/>
              <w:b/>
              <w:sz w:val="20"/>
              <w:szCs w:val="20"/>
            </w:rPr>
            <w:t>State</w:t>
          </w:r>
        </w:smartTag>
        <w:r w:rsidRPr="003D62A1">
          <w:rPr>
            <w:rFonts w:ascii="Arial" w:hAnsi="Arial" w:cs="Arial"/>
            <w:b/>
            <w:sz w:val="20"/>
            <w:szCs w:val="20"/>
          </w:rPr>
          <w:t xml:space="preserve"> </w:t>
        </w:r>
        <w:smartTag w:uri="urn:schemas-microsoft-com:office:smarttags" w:element="PlaceType">
          <w:r w:rsidRPr="003D62A1">
            <w:rPr>
              <w:rFonts w:ascii="Arial" w:hAnsi="Arial" w:cs="Arial"/>
              <w:b/>
              <w:sz w:val="20"/>
              <w:szCs w:val="20"/>
            </w:rPr>
            <w:t>University</w:t>
          </w:r>
        </w:smartTag>
      </w:smartTag>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Pr="00B4764B" w:rsidRDefault="007C493E">
      <w:pPr>
        <w:rPr>
          <w:rFonts w:ascii="Arial" w:hAnsi="Arial" w:cs="Arial"/>
          <w:sz w:val="28"/>
          <w:szCs w:val="28"/>
        </w:rPr>
      </w:pPr>
      <w:r w:rsidRPr="00B4764B">
        <w:rPr>
          <w:rFonts w:ascii="Arial" w:hAnsi="Arial" w:cs="Arial"/>
          <w:sz w:val="28"/>
          <w:szCs w:val="28"/>
        </w:rPr>
        <w:t>Instructor’s Signature</w:t>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r>
      <w:r w:rsidRPr="00B4764B">
        <w:rPr>
          <w:rFonts w:ascii="Arial" w:hAnsi="Arial" w:cs="Arial"/>
          <w:sz w:val="28"/>
          <w:szCs w:val="28"/>
        </w:rPr>
        <w:softHyphen/>
        <w:t>____________________________________Date__________</w:t>
      </w:r>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Pr="00DC6273" w:rsidRDefault="007C493E" w:rsidP="00DC6273">
      <w:pPr>
        <w:jc w:val="center"/>
        <w:rPr>
          <w:rFonts w:ascii="Arial" w:hAnsi="Arial" w:cs="Arial"/>
          <w:b/>
          <w:sz w:val="32"/>
          <w:szCs w:val="32"/>
        </w:rPr>
      </w:pPr>
      <w:r w:rsidRPr="00DC6273">
        <w:rPr>
          <w:rFonts w:ascii="Arial" w:hAnsi="Arial" w:cs="Arial"/>
          <w:b/>
          <w:sz w:val="32"/>
          <w:szCs w:val="32"/>
        </w:rPr>
        <w:t>Evaluation of Proposed Course for Humanities Distribution</w:t>
      </w:r>
    </w:p>
    <w:p w:rsidR="007C493E" w:rsidRDefault="007C493E" w:rsidP="00DC6273">
      <w:pPr>
        <w:jc w:val="center"/>
        <w:rPr>
          <w:rFonts w:ascii="Arial" w:hAnsi="Arial" w:cs="Arial"/>
          <w:b/>
          <w:sz w:val="32"/>
          <w:szCs w:val="32"/>
        </w:rPr>
      </w:pPr>
      <w:r w:rsidRPr="00DC6273">
        <w:rPr>
          <w:rFonts w:ascii="Arial" w:hAnsi="Arial" w:cs="Arial"/>
          <w:b/>
          <w:sz w:val="32"/>
          <w:szCs w:val="32"/>
        </w:rPr>
        <w:t>Summary Sheet</w:t>
      </w:r>
    </w:p>
    <w:p w:rsidR="007C493E" w:rsidRPr="00A6241B" w:rsidRDefault="007C493E" w:rsidP="00DC6273">
      <w:pPr>
        <w:jc w:val="center"/>
        <w:rPr>
          <w:rFonts w:ascii="Arial" w:hAnsi="Arial" w:cs="Arial"/>
          <w:b/>
          <w:sz w:val="20"/>
          <w:szCs w:val="20"/>
        </w:rPr>
      </w:pPr>
      <w:r>
        <w:rPr>
          <w:rFonts w:ascii="Arial" w:hAnsi="Arial" w:cs="Arial"/>
          <w:b/>
          <w:sz w:val="20"/>
          <w:szCs w:val="20"/>
        </w:rPr>
        <w:t>(For Use by Humanities Expert Group)</w:t>
      </w:r>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Pr="00B4764B" w:rsidRDefault="007C493E">
      <w:pPr>
        <w:rPr>
          <w:rFonts w:ascii="Arial" w:hAnsi="Arial" w:cs="Arial"/>
          <w:sz w:val="28"/>
          <w:szCs w:val="28"/>
        </w:rPr>
      </w:pPr>
      <w:r w:rsidRPr="00B4764B">
        <w:rPr>
          <w:rFonts w:ascii="Arial" w:hAnsi="Arial" w:cs="Arial"/>
          <w:sz w:val="28"/>
          <w:szCs w:val="28"/>
        </w:rPr>
        <w:t>Name of Course Being Considered_______________________________________</w:t>
      </w:r>
    </w:p>
    <w:p w:rsidR="007C493E" w:rsidRDefault="007C493E">
      <w:pPr>
        <w:rPr>
          <w:rFonts w:ascii="Arial" w:hAnsi="Arial" w:cs="Arial"/>
          <w:b/>
          <w:sz w:val="28"/>
          <w:szCs w:val="28"/>
        </w:rPr>
      </w:pPr>
    </w:p>
    <w:p w:rsidR="007C493E" w:rsidRDefault="007C493E">
      <w:pPr>
        <w:rPr>
          <w:rFonts w:ascii="Arial" w:hAnsi="Arial" w:cs="Arial"/>
          <w:b/>
          <w:sz w:val="28"/>
          <w:szCs w:val="28"/>
        </w:rPr>
      </w:pPr>
    </w:p>
    <w:p w:rsidR="007C493E" w:rsidRDefault="007C493E">
      <w:pPr>
        <w:rPr>
          <w:rFonts w:ascii="Arial" w:hAnsi="Arial" w:cs="Arial"/>
          <w:b/>
        </w:rPr>
      </w:pPr>
      <w:r w:rsidRPr="00DC6273">
        <w:rPr>
          <w:rFonts w:ascii="Arial" w:hAnsi="Arial" w:cs="Arial"/>
          <w:b/>
        </w:rPr>
        <w:t>1) Cour</w:t>
      </w:r>
      <w:r>
        <w:rPr>
          <w:rFonts w:ascii="Arial" w:hAnsi="Arial" w:cs="Arial"/>
          <w:b/>
        </w:rPr>
        <w:t>se follows ICRC Guidelines for p</w:t>
      </w:r>
      <w:r w:rsidRPr="00DC6273">
        <w:rPr>
          <w:rFonts w:ascii="Arial" w:hAnsi="Arial" w:cs="Arial"/>
          <w:b/>
        </w:rPr>
        <w:t>lacement in Humanities Distribution Area:</w:t>
      </w:r>
      <w:r w:rsidRPr="00DC6273">
        <w:rPr>
          <w:rFonts w:ascii="Arial" w:hAnsi="Arial" w:cs="Arial"/>
          <w:b/>
        </w:rPr>
        <w:tab/>
      </w:r>
    </w:p>
    <w:p w:rsidR="007C493E" w:rsidRDefault="007C493E">
      <w:pPr>
        <w:rPr>
          <w:rFonts w:ascii="Arial" w:hAnsi="Arial" w:cs="Arial"/>
          <w:b/>
        </w:rPr>
      </w:pPr>
      <w:r w:rsidRPr="00DC6273">
        <w:rPr>
          <w:rFonts w:ascii="Arial" w:hAnsi="Arial" w:cs="Arial"/>
          <w:b/>
        </w:rPr>
        <w:tab/>
      </w:r>
    </w:p>
    <w:p w:rsidR="007C493E" w:rsidRPr="00DC6273" w:rsidRDefault="007C493E">
      <w:pPr>
        <w:rPr>
          <w:rFonts w:ascii="Arial" w:hAnsi="Arial" w:cs="Arial"/>
          <w:b/>
        </w:rPr>
      </w:pPr>
    </w:p>
    <w:p w:rsidR="007C493E" w:rsidRDefault="007C493E" w:rsidP="00B4764B">
      <w:pPr>
        <w:ind w:left="2880" w:firstLine="720"/>
        <w:rPr>
          <w:rFonts w:ascii="Arial" w:hAnsi="Arial" w:cs="Arial"/>
          <w:b/>
        </w:rPr>
      </w:pPr>
      <w:r>
        <w:rPr>
          <w:rFonts w:ascii="Arial" w:hAnsi="Arial" w:cs="Arial"/>
          <w:b/>
        </w:rPr>
        <w:t>________Yes</w:t>
      </w:r>
      <w:r>
        <w:rPr>
          <w:rFonts w:ascii="Arial" w:hAnsi="Arial" w:cs="Arial"/>
          <w:b/>
        </w:rPr>
        <w:tab/>
      </w:r>
      <w:r>
        <w:rPr>
          <w:rFonts w:ascii="Arial" w:hAnsi="Arial" w:cs="Arial"/>
          <w:b/>
        </w:rPr>
        <w:tab/>
        <w:t>________No</w:t>
      </w:r>
    </w:p>
    <w:p w:rsidR="007C493E" w:rsidRPr="00DC6273" w:rsidRDefault="007C493E" w:rsidP="00B4764B">
      <w:pPr>
        <w:ind w:left="2160"/>
        <w:rPr>
          <w:rFonts w:ascii="Arial" w:hAnsi="Arial" w:cs="Arial"/>
          <w:b/>
        </w:rPr>
      </w:pPr>
    </w:p>
    <w:p w:rsidR="007C493E" w:rsidRPr="00DC6273" w:rsidRDefault="007C493E">
      <w:pPr>
        <w:rPr>
          <w:rFonts w:ascii="Arial" w:hAnsi="Arial" w:cs="Arial"/>
          <w:b/>
        </w:rPr>
      </w:pPr>
    </w:p>
    <w:p w:rsidR="007C493E" w:rsidRDefault="007C493E">
      <w:pPr>
        <w:rPr>
          <w:rFonts w:ascii="Arial" w:hAnsi="Arial" w:cs="Arial"/>
          <w:b/>
        </w:rPr>
      </w:pPr>
      <w:r>
        <w:rPr>
          <w:rFonts w:ascii="Arial" w:hAnsi="Arial" w:cs="Arial"/>
          <w:b/>
        </w:rPr>
        <w:t>2) Course t</w:t>
      </w:r>
      <w:r w:rsidRPr="00DC6273">
        <w:rPr>
          <w:rFonts w:ascii="Arial" w:hAnsi="Arial" w:cs="Arial"/>
          <w:b/>
        </w:rPr>
        <w:t>ransfers as Humanities at 5 Major Feeder Institutions:</w:t>
      </w:r>
    </w:p>
    <w:p w:rsidR="007C493E" w:rsidRPr="00DC6273" w:rsidRDefault="007C493E">
      <w:pPr>
        <w:rPr>
          <w:rFonts w:ascii="Arial" w:hAnsi="Arial" w:cs="Arial"/>
          <w:b/>
        </w:rPr>
      </w:pPr>
    </w:p>
    <w:p w:rsidR="007C493E" w:rsidRPr="00CC0BF4" w:rsidRDefault="007C493E">
      <w:pPr>
        <w:rPr>
          <w:rFonts w:ascii="Arial" w:hAnsi="Arial" w:cs="Arial"/>
          <w:b/>
        </w:rPr>
      </w:pPr>
    </w:p>
    <w:p w:rsidR="007C493E" w:rsidRPr="00CC0BF4" w:rsidRDefault="007C493E" w:rsidP="00DC6273">
      <w:pPr>
        <w:rPr>
          <w:rFonts w:ascii="Arial" w:hAnsi="Arial" w:cs="Arial"/>
          <w:b/>
        </w:rPr>
      </w:pPr>
      <w:smartTag w:uri="urn:schemas-microsoft-com:office:smarttags" w:element="PlaceType">
        <w:smartTag w:uri="urn:schemas-microsoft-com:office:smarttags" w:element="PlaceType">
          <w:r w:rsidRPr="00CC0BF4">
            <w:rPr>
              <w:rFonts w:ascii="Arial" w:hAnsi="Arial" w:cs="Arial"/>
              <w:b/>
            </w:rPr>
            <w:t>University</w:t>
          </w:r>
        </w:smartTag>
        <w:r w:rsidRPr="00CC0BF4">
          <w:rPr>
            <w:rFonts w:ascii="Arial" w:hAnsi="Arial" w:cs="Arial"/>
            <w:b/>
          </w:rPr>
          <w:t xml:space="preserve"> of </w:t>
        </w:r>
        <w:smartTag w:uri="urn:schemas-microsoft-com:office:smarttags" w:element="PlaceType">
          <w:r w:rsidRPr="00CC0BF4">
            <w:rPr>
              <w:rFonts w:ascii="Arial" w:hAnsi="Arial" w:cs="Arial"/>
              <w:b/>
            </w:rPr>
            <w:t>Washington</w:t>
          </w:r>
        </w:smartTag>
      </w:smartTag>
      <w:r w:rsidRPr="00CC0BF4">
        <w:rPr>
          <w:rFonts w:ascii="Arial" w:hAnsi="Arial" w:cs="Arial"/>
          <w:b/>
        </w:rPr>
        <w:tab/>
        <w:t>________Yes</w:t>
      </w:r>
      <w:r w:rsidRPr="00CC0BF4">
        <w:rPr>
          <w:rFonts w:ascii="Arial" w:hAnsi="Arial" w:cs="Arial"/>
          <w:b/>
        </w:rPr>
        <w:tab/>
      </w:r>
      <w:r w:rsidRPr="00CC0BF4">
        <w:rPr>
          <w:rFonts w:ascii="Arial" w:hAnsi="Arial" w:cs="Arial"/>
          <w:b/>
        </w:rPr>
        <w:tab/>
        <w:t>________No</w:t>
      </w:r>
    </w:p>
    <w:p w:rsidR="007C493E" w:rsidRPr="00CC0BF4" w:rsidRDefault="007C493E" w:rsidP="00DC6273">
      <w:pPr>
        <w:rPr>
          <w:rFonts w:ascii="Arial" w:hAnsi="Arial" w:cs="Arial"/>
          <w:b/>
        </w:rPr>
      </w:pPr>
    </w:p>
    <w:p w:rsidR="007C493E" w:rsidRPr="00CC0BF4" w:rsidRDefault="007C493E" w:rsidP="00DC6273">
      <w:pPr>
        <w:rPr>
          <w:rFonts w:ascii="Arial" w:hAnsi="Arial" w:cs="Arial"/>
          <w:b/>
        </w:rPr>
      </w:pPr>
      <w:smartTag w:uri="urn:schemas-microsoft-com:office:smarttags" w:element="PlaceType">
        <w:smartTag w:uri="urn:schemas-microsoft-com:office:smarttags" w:element="PlaceType">
          <w:r w:rsidRPr="00CC0BF4">
            <w:rPr>
              <w:rFonts w:ascii="Arial" w:hAnsi="Arial" w:cs="Arial"/>
              <w:b/>
            </w:rPr>
            <w:t>Seattle</w:t>
          </w:r>
        </w:smartTag>
        <w:r w:rsidRPr="00CC0BF4">
          <w:rPr>
            <w:rFonts w:ascii="Arial" w:hAnsi="Arial" w:cs="Arial"/>
            <w:b/>
          </w:rPr>
          <w:t xml:space="preserve"> </w:t>
        </w:r>
        <w:smartTag w:uri="urn:schemas-microsoft-com:office:smarttags" w:element="PlaceType">
          <w:r w:rsidRPr="00CC0BF4">
            <w:rPr>
              <w:rFonts w:ascii="Arial" w:hAnsi="Arial" w:cs="Arial"/>
              <w:b/>
            </w:rPr>
            <w:t>University</w:t>
          </w:r>
        </w:smartTag>
      </w:smartTag>
      <w:r w:rsidRPr="00CC0BF4">
        <w:rPr>
          <w:rFonts w:ascii="Arial" w:hAnsi="Arial" w:cs="Arial"/>
          <w:b/>
        </w:rPr>
        <w:tab/>
      </w:r>
      <w:r w:rsidRPr="00CC0BF4">
        <w:rPr>
          <w:rFonts w:ascii="Arial" w:hAnsi="Arial" w:cs="Arial"/>
          <w:b/>
        </w:rPr>
        <w:tab/>
      </w:r>
      <w:r w:rsidRPr="00CC0BF4">
        <w:rPr>
          <w:rFonts w:ascii="Arial" w:hAnsi="Arial" w:cs="Arial"/>
          <w:b/>
        </w:rPr>
        <w:tab/>
        <w:t>________Yes</w:t>
      </w:r>
      <w:r w:rsidRPr="00CC0BF4">
        <w:rPr>
          <w:rFonts w:ascii="Arial" w:hAnsi="Arial" w:cs="Arial"/>
          <w:b/>
        </w:rPr>
        <w:tab/>
      </w:r>
      <w:r w:rsidRPr="00CC0BF4">
        <w:rPr>
          <w:rFonts w:ascii="Arial" w:hAnsi="Arial" w:cs="Arial"/>
          <w:b/>
        </w:rPr>
        <w:tab/>
        <w:t>________No</w:t>
      </w:r>
    </w:p>
    <w:p w:rsidR="007C493E" w:rsidRPr="00CC0BF4" w:rsidRDefault="007C493E" w:rsidP="00DC6273">
      <w:pPr>
        <w:rPr>
          <w:rFonts w:ascii="Arial" w:hAnsi="Arial" w:cs="Arial"/>
          <w:b/>
        </w:rPr>
      </w:pPr>
    </w:p>
    <w:p w:rsidR="007C493E" w:rsidRPr="00CC0BF4" w:rsidRDefault="007C493E" w:rsidP="00CC0BF4">
      <w:pPr>
        <w:rPr>
          <w:rFonts w:ascii="Arial" w:hAnsi="Arial" w:cs="Arial"/>
          <w:b/>
        </w:rPr>
      </w:pPr>
      <w:smartTag w:uri="urn:schemas-microsoft-com:office:smarttags" w:element="PlaceType">
        <w:r w:rsidRPr="00CC0BF4">
          <w:rPr>
            <w:rFonts w:ascii="Arial" w:hAnsi="Arial" w:cs="Arial"/>
            <w:b/>
          </w:rPr>
          <w:t>Central Washington</w:t>
        </w:r>
      </w:smartTag>
      <w:r w:rsidRPr="00CC0BF4">
        <w:rPr>
          <w:rFonts w:ascii="Arial" w:hAnsi="Arial" w:cs="Arial"/>
          <w:b/>
        </w:rPr>
        <w:tab/>
      </w:r>
      <w:r w:rsidRPr="00CC0BF4">
        <w:rPr>
          <w:rFonts w:ascii="Arial" w:hAnsi="Arial" w:cs="Arial"/>
          <w:b/>
        </w:rPr>
        <w:tab/>
        <w:t>________Yes</w:t>
      </w:r>
      <w:r w:rsidRPr="00CC0BF4">
        <w:rPr>
          <w:rFonts w:ascii="Arial" w:hAnsi="Arial" w:cs="Arial"/>
          <w:b/>
        </w:rPr>
        <w:tab/>
      </w:r>
      <w:r w:rsidRPr="00CC0BF4">
        <w:rPr>
          <w:rFonts w:ascii="Arial" w:hAnsi="Arial" w:cs="Arial"/>
          <w:b/>
        </w:rPr>
        <w:tab/>
        <w:t>________No</w:t>
      </w:r>
    </w:p>
    <w:p w:rsidR="007C493E" w:rsidRPr="00CC0BF4" w:rsidRDefault="007C493E" w:rsidP="00CC0BF4">
      <w:pPr>
        <w:rPr>
          <w:rFonts w:ascii="Arial" w:hAnsi="Arial" w:cs="Arial"/>
          <w:b/>
        </w:rPr>
      </w:pPr>
    </w:p>
    <w:p w:rsidR="007C493E" w:rsidRPr="00CC0BF4" w:rsidRDefault="007C493E" w:rsidP="00CC0BF4">
      <w:pPr>
        <w:rPr>
          <w:rFonts w:ascii="Arial" w:hAnsi="Arial" w:cs="Arial"/>
          <w:b/>
        </w:rPr>
      </w:pPr>
      <w:smartTag w:uri="urn:schemas-microsoft-com:office:smarttags" w:element="PlaceType">
        <w:r w:rsidRPr="00CC0BF4">
          <w:rPr>
            <w:rFonts w:ascii="Arial" w:hAnsi="Arial" w:cs="Arial"/>
            <w:b/>
          </w:rPr>
          <w:t>Western Washington</w:t>
        </w:r>
      </w:smartTag>
      <w:r w:rsidRPr="00CC0BF4">
        <w:rPr>
          <w:rFonts w:ascii="Arial" w:hAnsi="Arial" w:cs="Arial"/>
          <w:b/>
        </w:rPr>
        <w:tab/>
      </w:r>
      <w:r w:rsidRPr="00CC0BF4">
        <w:rPr>
          <w:rFonts w:ascii="Arial" w:hAnsi="Arial" w:cs="Arial"/>
          <w:b/>
        </w:rPr>
        <w:tab/>
        <w:t>________Yes</w:t>
      </w:r>
      <w:r w:rsidRPr="00CC0BF4">
        <w:rPr>
          <w:rFonts w:ascii="Arial" w:hAnsi="Arial" w:cs="Arial"/>
          <w:b/>
        </w:rPr>
        <w:tab/>
      </w:r>
      <w:r w:rsidRPr="00CC0BF4">
        <w:rPr>
          <w:rFonts w:ascii="Arial" w:hAnsi="Arial" w:cs="Arial"/>
          <w:b/>
        </w:rPr>
        <w:tab/>
        <w:t>________No</w:t>
      </w:r>
    </w:p>
    <w:p w:rsidR="007C493E" w:rsidRPr="00CC0BF4" w:rsidRDefault="007C493E" w:rsidP="00CC0BF4">
      <w:pPr>
        <w:rPr>
          <w:rFonts w:ascii="Arial" w:hAnsi="Arial" w:cs="Arial"/>
          <w:b/>
        </w:rPr>
      </w:pPr>
    </w:p>
    <w:p w:rsidR="007C493E" w:rsidRDefault="007C493E" w:rsidP="00CC0BF4">
      <w:pPr>
        <w:rPr>
          <w:rFonts w:ascii="Arial" w:hAnsi="Arial" w:cs="Arial"/>
          <w:b/>
        </w:rPr>
      </w:pPr>
      <w:smartTag w:uri="urn:schemas-microsoft-com:office:smarttags" w:element="PlaceType">
        <w:smartTag w:uri="urn:schemas-microsoft-com:office:smarttags" w:element="PlaceType">
          <w:r w:rsidRPr="00CC0BF4">
            <w:rPr>
              <w:rFonts w:ascii="Arial" w:hAnsi="Arial" w:cs="Arial"/>
              <w:b/>
            </w:rPr>
            <w:t>Washington</w:t>
          </w:r>
        </w:smartTag>
        <w:r w:rsidRPr="00CC0BF4">
          <w:rPr>
            <w:rFonts w:ascii="Arial" w:hAnsi="Arial" w:cs="Arial"/>
            <w:b/>
          </w:rPr>
          <w:t xml:space="preserve"> </w:t>
        </w:r>
        <w:smartTag w:uri="urn:schemas-microsoft-com:office:smarttags" w:element="PlaceType">
          <w:r w:rsidRPr="00CC0BF4">
            <w:rPr>
              <w:rFonts w:ascii="Arial" w:hAnsi="Arial" w:cs="Arial"/>
              <w:b/>
            </w:rPr>
            <w:t>State</w:t>
          </w:r>
        </w:smartTag>
      </w:smartTag>
      <w:r w:rsidRPr="00CC0BF4">
        <w:rPr>
          <w:rFonts w:ascii="Arial" w:hAnsi="Arial" w:cs="Arial"/>
          <w:b/>
        </w:rPr>
        <w:tab/>
      </w:r>
      <w:r w:rsidRPr="00CC0BF4">
        <w:rPr>
          <w:rFonts w:ascii="Arial" w:hAnsi="Arial" w:cs="Arial"/>
          <w:b/>
        </w:rPr>
        <w:tab/>
      </w:r>
      <w:r w:rsidRPr="00CC0BF4">
        <w:rPr>
          <w:rFonts w:ascii="Arial" w:hAnsi="Arial" w:cs="Arial"/>
          <w:b/>
        </w:rPr>
        <w:tab/>
        <w:t>________Yes</w:t>
      </w:r>
      <w:r w:rsidRPr="00CC0BF4">
        <w:rPr>
          <w:rFonts w:ascii="Arial" w:hAnsi="Arial" w:cs="Arial"/>
          <w:b/>
        </w:rPr>
        <w:tab/>
      </w:r>
      <w:r w:rsidRPr="00CC0BF4">
        <w:rPr>
          <w:rFonts w:ascii="Arial" w:hAnsi="Arial" w:cs="Arial"/>
          <w:b/>
        </w:rPr>
        <w:tab/>
        <w:t>________No</w:t>
      </w:r>
    </w:p>
    <w:p w:rsidR="007C493E" w:rsidRDefault="007C493E" w:rsidP="00CC0BF4">
      <w:pPr>
        <w:rPr>
          <w:rFonts w:ascii="Arial" w:hAnsi="Arial" w:cs="Arial"/>
          <w:b/>
        </w:rPr>
      </w:pPr>
    </w:p>
    <w:p w:rsidR="007C493E" w:rsidRDefault="007C493E" w:rsidP="00CC0BF4">
      <w:pPr>
        <w:rPr>
          <w:rFonts w:ascii="Arial" w:hAnsi="Arial" w:cs="Arial"/>
          <w:b/>
        </w:rPr>
      </w:pPr>
    </w:p>
    <w:p w:rsidR="007C493E" w:rsidRDefault="007C493E" w:rsidP="00CC0BF4">
      <w:pPr>
        <w:rPr>
          <w:rFonts w:ascii="Arial" w:hAnsi="Arial" w:cs="Arial"/>
          <w:b/>
        </w:rPr>
      </w:pPr>
      <w:r w:rsidRPr="00CC0BF4">
        <w:rPr>
          <w:rFonts w:ascii="Arial" w:hAnsi="Arial" w:cs="Arial"/>
          <w:b/>
        </w:rPr>
        <w:t>3)</w:t>
      </w:r>
      <w:r>
        <w:rPr>
          <w:rFonts w:ascii="Arial" w:hAnsi="Arial" w:cs="Arial"/>
          <w:b/>
        </w:rPr>
        <w:t xml:space="preserve"> </w:t>
      </w:r>
      <w:r w:rsidRPr="00CC0BF4">
        <w:rPr>
          <w:rFonts w:ascii="Arial" w:hAnsi="Arial" w:cs="Arial"/>
          <w:b/>
        </w:rPr>
        <w:t>Course meets Humanities Distribution Outcomes:</w:t>
      </w:r>
    </w:p>
    <w:p w:rsidR="007C493E" w:rsidRPr="00CC0BF4" w:rsidRDefault="007C493E" w:rsidP="00CC0BF4">
      <w:pPr>
        <w:rPr>
          <w:rFonts w:ascii="Arial" w:hAnsi="Arial" w:cs="Arial"/>
          <w:b/>
        </w:rPr>
      </w:pPr>
    </w:p>
    <w:p w:rsidR="007C493E" w:rsidRPr="00CC0BF4" w:rsidRDefault="007C493E" w:rsidP="00CC0BF4">
      <w:pPr>
        <w:rPr>
          <w:rFonts w:ascii="Arial" w:hAnsi="Arial" w:cs="Arial"/>
          <w:b/>
        </w:rPr>
      </w:pPr>
    </w:p>
    <w:p w:rsidR="007C493E" w:rsidRPr="00CC0BF4" w:rsidRDefault="007C493E" w:rsidP="00CC0BF4">
      <w:pPr>
        <w:rPr>
          <w:rFonts w:ascii="Arial" w:hAnsi="Arial" w:cs="Arial"/>
          <w:b/>
        </w:rPr>
      </w:pPr>
      <w:r w:rsidRPr="00CC0BF4">
        <w:rPr>
          <w:rFonts w:ascii="Arial" w:hAnsi="Arial" w:cs="Arial"/>
          <w:b/>
        </w:rPr>
        <w:tab/>
      </w:r>
      <w:r w:rsidRPr="00CC0BF4">
        <w:rPr>
          <w:rFonts w:ascii="Arial" w:hAnsi="Arial" w:cs="Arial"/>
          <w:b/>
        </w:rPr>
        <w:tab/>
      </w:r>
      <w:r>
        <w:rPr>
          <w:rFonts w:ascii="Arial" w:hAnsi="Arial" w:cs="Arial"/>
          <w:b/>
        </w:rPr>
        <w:tab/>
      </w:r>
      <w:r>
        <w:rPr>
          <w:rFonts w:ascii="Arial" w:hAnsi="Arial" w:cs="Arial"/>
          <w:b/>
        </w:rPr>
        <w:tab/>
      </w:r>
      <w:r>
        <w:rPr>
          <w:rFonts w:ascii="Arial" w:hAnsi="Arial" w:cs="Arial"/>
          <w:b/>
        </w:rPr>
        <w:tab/>
      </w:r>
      <w:r w:rsidRPr="00CC0BF4">
        <w:rPr>
          <w:rFonts w:ascii="Arial" w:hAnsi="Arial" w:cs="Arial"/>
          <w:b/>
        </w:rPr>
        <w:t>________Yes</w:t>
      </w:r>
      <w:r w:rsidRPr="00CC0BF4">
        <w:rPr>
          <w:rFonts w:ascii="Arial" w:hAnsi="Arial" w:cs="Arial"/>
          <w:b/>
        </w:rPr>
        <w:tab/>
      </w:r>
      <w:r w:rsidRPr="00CC0BF4">
        <w:rPr>
          <w:rFonts w:ascii="Arial" w:hAnsi="Arial" w:cs="Arial"/>
          <w:b/>
        </w:rPr>
        <w:tab/>
        <w:t>________No</w:t>
      </w:r>
    </w:p>
    <w:p w:rsidR="007C493E" w:rsidRDefault="007C493E" w:rsidP="00CC0BF4">
      <w:pPr>
        <w:rPr>
          <w:rFonts w:ascii="Arial" w:hAnsi="Arial" w:cs="Arial"/>
          <w:b/>
        </w:rPr>
      </w:pPr>
    </w:p>
    <w:p w:rsidR="007C493E" w:rsidRPr="00CC0BF4" w:rsidRDefault="007C493E" w:rsidP="00CC0BF4">
      <w:pPr>
        <w:rPr>
          <w:rFonts w:ascii="Arial" w:hAnsi="Arial" w:cs="Arial"/>
          <w:b/>
        </w:rPr>
      </w:pPr>
    </w:p>
    <w:p w:rsidR="007C493E" w:rsidRDefault="007C493E" w:rsidP="00CC0BF4">
      <w:pPr>
        <w:rPr>
          <w:rFonts w:ascii="Arial" w:hAnsi="Arial" w:cs="Arial"/>
          <w:b/>
        </w:rPr>
      </w:pPr>
      <w:r>
        <w:rPr>
          <w:rFonts w:ascii="Arial" w:hAnsi="Arial" w:cs="Arial"/>
          <w:b/>
        </w:rPr>
        <w:t>4) Course should be accepted as Humanities Distribution:</w:t>
      </w:r>
    </w:p>
    <w:p w:rsidR="007C493E" w:rsidRDefault="007C493E" w:rsidP="00CC0BF4">
      <w:pPr>
        <w:rPr>
          <w:rFonts w:ascii="Arial" w:hAnsi="Arial" w:cs="Arial"/>
          <w:b/>
        </w:rPr>
      </w:pPr>
    </w:p>
    <w:p w:rsidR="007C493E" w:rsidRDefault="007C493E" w:rsidP="00CC0BF4">
      <w:pPr>
        <w:rPr>
          <w:rFonts w:ascii="Arial" w:hAnsi="Arial" w:cs="Arial"/>
          <w:b/>
        </w:rPr>
      </w:pPr>
    </w:p>
    <w:p w:rsidR="007C493E" w:rsidRDefault="007C493E" w:rsidP="00B4764B">
      <w:pPr>
        <w:ind w:left="2880" w:firstLine="720"/>
        <w:rPr>
          <w:rFonts w:ascii="Arial" w:hAnsi="Arial" w:cs="Arial"/>
          <w:b/>
        </w:rPr>
      </w:pPr>
      <w:r w:rsidRPr="00CC0BF4">
        <w:rPr>
          <w:rFonts w:ascii="Arial" w:hAnsi="Arial" w:cs="Arial"/>
          <w:b/>
        </w:rPr>
        <w:t>________Yes</w:t>
      </w:r>
      <w:r w:rsidRPr="00CC0BF4">
        <w:rPr>
          <w:rFonts w:ascii="Arial" w:hAnsi="Arial" w:cs="Arial"/>
          <w:b/>
        </w:rPr>
        <w:tab/>
      </w:r>
      <w:r w:rsidRPr="00CC0BF4">
        <w:rPr>
          <w:rFonts w:ascii="Arial" w:hAnsi="Arial" w:cs="Arial"/>
          <w:b/>
        </w:rPr>
        <w:tab/>
        <w:t>________No</w:t>
      </w:r>
    </w:p>
    <w:p w:rsidR="007C493E" w:rsidRDefault="007C493E" w:rsidP="00CC0BF4">
      <w:pPr>
        <w:rPr>
          <w:rFonts w:ascii="Arial" w:hAnsi="Arial" w:cs="Arial"/>
          <w:b/>
        </w:rPr>
      </w:pPr>
    </w:p>
    <w:p w:rsidR="007C493E" w:rsidRDefault="007C493E" w:rsidP="00CC0BF4">
      <w:pPr>
        <w:rPr>
          <w:rFonts w:ascii="Arial" w:hAnsi="Arial" w:cs="Arial"/>
          <w:b/>
        </w:rPr>
      </w:pPr>
    </w:p>
    <w:p w:rsidR="007C493E" w:rsidRDefault="007C493E" w:rsidP="00CC0BF4">
      <w:pPr>
        <w:ind w:left="2160" w:firstLine="720"/>
        <w:rPr>
          <w:rFonts w:ascii="Arial" w:hAnsi="Arial" w:cs="Arial"/>
          <w:b/>
          <w:sz w:val="28"/>
          <w:szCs w:val="28"/>
        </w:rPr>
      </w:pPr>
    </w:p>
    <w:p w:rsidR="007C493E" w:rsidRDefault="007C493E" w:rsidP="00CC0BF4">
      <w:pPr>
        <w:rPr>
          <w:rFonts w:ascii="Arial" w:hAnsi="Arial" w:cs="Arial"/>
          <w:b/>
        </w:rPr>
      </w:pPr>
    </w:p>
    <w:p w:rsidR="007C493E" w:rsidRDefault="007C493E" w:rsidP="00CC0BF4">
      <w:pPr>
        <w:rPr>
          <w:rFonts w:ascii="Arial" w:hAnsi="Arial" w:cs="Arial"/>
          <w:b/>
        </w:rPr>
      </w:pPr>
    </w:p>
    <w:p w:rsidR="007C493E" w:rsidRPr="00CC0BF4" w:rsidRDefault="007C493E" w:rsidP="00CC0BF4">
      <w:pPr>
        <w:rPr>
          <w:rFonts w:ascii="Arial" w:hAnsi="Arial" w:cs="Arial"/>
          <w:b/>
        </w:rPr>
      </w:pPr>
    </w:p>
    <w:p w:rsidR="007C493E" w:rsidRPr="00CC0BF4" w:rsidRDefault="007C493E" w:rsidP="00CC0BF4">
      <w:pPr>
        <w:rPr>
          <w:rFonts w:ascii="Arial" w:hAnsi="Arial" w:cs="Arial"/>
          <w:b/>
        </w:rPr>
      </w:pPr>
    </w:p>
    <w:p w:rsidR="007C493E" w:rsidRPr="00CC0BF4" w:rsidRDefault="007C493E" w:rsidP="00CC0BF4">
      <w:pPr>
        <w:rPr>
          <w:rFonts w:ascii="Arial" w:hAnsi="Arial" w:cs="Arial"/>
          <w:b/>
        </w:rPr>
      </w:pPr>
    </w:p>
    <w:p w:rsidR="007C493E" w:rsidRPr="00CC0BF4" w:rsidRDefault="007C493E" w:rsidP="00CC0BF4">
      <w:pPr>
        <w:rPr>
          <w:rFonts w:ascii="Arial" w:hAnsi="Arial" w:cs="Arial"/>
          <w:b/>
        </w:rPr>
      </w:pPr>
    </w:p>
    <w:p w:rsidR="007C493E" w:rsidRDefault="007C493E" w:rsidP="00DC6273">
      <w:pPr>
        <w:rPr>
          <w:rFonts w:ascii="Arial" w:hAnsi="Arial" w:cs="Arial"/>
          <w:b/>
          <w:sz w:val="28"/>
          <w:szCs w:val="28"/>
        </w:rPr>
      </w:pPr>
    </w:p>
    <w:p w:rsidR="007C493E" w:rsidRPr="00DC6273" w:rsidRDefault="007C493E" w:rsidP="00DC6273">
      <w:pPr>
        <w:rPr>
          <w:rFonts w:ascii="Arial" w:hAnsi="Arial" w:cs="Arial"/>
          <w:b/>
        </w:rPr>
      </w:pPr>
    </w:p>
    <w:p w:rsidR="007C493E" w:rsidRDefault="007C493E">
      <w:pPr>
        <w:rPr>
          <w:rFonts w:ascii="Arial" w:hAnsi="Arial" w:cs="Arial"/>
          <w:b/>
          <w:sz w:val="28"/>
          <w:szCs w:val="28"/>
        </w:rPr>
      </w:pPr>
    </w:p>
    <w:p w:rsidR="007C493E" w:rsidRDefault="007C493E" w:rsidP="00E05DF0">
      <w:pPr>
        <w:pStyle w:val="NormalWeb"/>
        <w:spacing w:before="0" w:beforeAutospacing="0"/>
        <w:rPr>
          <w:i/>
          <w:sz w:val="10"/>
          <w:szCs w:val="10"/>
        </w:rPr>
      </w:pPr>
    </w:p>
    <w:sectPr w:rsidR="007C493E" w:rsidSect="003D62A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B4AE5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DE849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68C5E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F544E4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BE073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2C14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2411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323E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7C4F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049140"/>
    <w:lvl w:ilvl="0">
      <w:start w:val="1"/>
      <w:numFmt w:val="bullet"/>
      <w:lvlText w:val=""/>
      <w:lvlJc w:val="left"/>
      <w:pPr>
        <w:tabs>
          <w:tab w:val="num" w:pos="360"/>
        </w:tabs>
        <w:ind w:left="360" w:hanging="360"/>
      </w:pPr>
      <w:rPr>
        <w:rFonts w:ascii="Symbol" w:hAnsi="Symbol" w:hint="default"/>
      </w:rPr>
    </w:lvl>
  </w:abstractNum>
  <w:abstractNum w:abstractNumId="10">
    <w:nsid w:val="01AF5046"/>
    <w:multiLevelType w:val="hybridMultilevel"/>
    <w:tmpl w:val="407EA5B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B1124D"/>
    <w:multiLevelType w:val="hybridMultilevel"/>
    <w:tmpl w:val="13C01ED2"/>
    <w:lvl w:ilvl="0" w:tplc="41687CB0">
      <w:start w:val="4"/>
      <w:numFmt w:val="bullet"/>
      <w:lvlText w:val="-"/>
      <w:lvlJc w:val="left"/>
      <w:pPr>
        <w:tabs>
          <w:tab w:val="num" w:pos="720"/>
        </w:tabs>
        <w:ind w:left="720" w:hanging="360"/>
      </w:pPr>
      <w:rPr>
        <w:rFonts w:ascii="Arial" w:eastAsia="SimSu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B27A96"/>
    <w:multiLevelType w:val="hybridMultilevel"/>
    <w:tmpl w:val="30429E2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45A5682"/>
    <w:multiLevelType w:val="hybridMultilevel"/>
    <w:tmpl w:val="77A2282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F267F10"/>
    <w:multiLevelType w:val="hybridMultilevel"/>
    <w:tmpl w:val="2884CF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1012B42"/>
    <w:multiLevelType w:val="hybridMultilevel"/>
    <w:tmpl w:val="B080A70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36A2C0C"/>
    <w:multiLevelType w:val="hybridMultilevel"/>
    <w:tmpl w:val="39F8439E"/>
    <w:lvl w:ilvl="0" w:tplc="9912F2F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6144FEC"/>
    <w:multiLevelType w:val="hybridMultilevel"/>
    <w:tmpl w:val="594C0F4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7"/>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7836"/>
    <w:rsid w:val="000048C1"/>
    <w:rsid w:val="00027B0D"/>
    <w:rsid w:val="00083199"/>
    <w:rsid w:val="000F4D46"/>
    <w:rsid w:val="00127836"/>
    <w:rsid w:val="001904E9"/>
    <w:rsid w:val="001A3523"/>
    <w:rsid w:val="001A4DE1"/>
    <w:rsid w:val="001B3162"/>
    <w:rsid w:val="001D4B58"/>
    <w:rsid w:val="001D6376"/>
    <w:rsid w:val="001F4B2E"/>
    <w:rsid w:val="00220AFC"/>
    <w:rsid w:val="00253C16"/>
    <w:rsid w:val="00263ABF"/>
    <w:rsid w:val="002A3F7C"/>
    <w:rsid w:val="002C7359"/>
    <w:rsid w:val="002D22BE"/>
    <w:rsid w:val="003374D2"/>
    <w:rsid w:val="00370213"/>
    <w:rsid w:val="003C4F72"/>
    <w:rsid w:val="003D4E7D"/>
    <w:rsid w:val="003D62A1"/>
    <w:rsid w:val="00442E53"/>
    <w:rsid w:val="00463B97"/>
    <w:rsid w:val="0046502E"/>
    <w:rsid w:val="00482F1F"/>
    <w:rsid w:val="00492A94"/>
    <w:rsid w:val="00495107"/>
    <w:rsid w:val="004A3D5E"/>
    <w:rsid w:val="004A41DF"/>
    <w:rsid w:val="004F63BC"/>
    <w:rsid w:val="00567E0F"/>
    <w:rsid w:val="00587B41"/>
    <w:rsid w:val="005C7F95"/>
    <w:rsid w:val="005D0C2B"/>
    <w:rsid w:val="005E52B8"/>
    <w:rsid w:val="005F40E2"/>
    <w:rsid w:val="006178C6"/>
    <w:rsid w:val="00634E06"/>
    <w:rsid w:val="00641199"/>
    <w:rsid w:val="00643FEC"/>
    <w:rsid w:val="00647FC3"/>
    <w:rsid w:val="006E2D2C"/>
    <w:rsid w:val="00756378"/>
    <w:rsid w:val="00774E8E"/>
    <w:rsid w:val="007B6594"/>
    <w:rsid w:val="007C2E24"/>
    <w:rsid w:val="007C493E"/>
    <w:rsid w:val="007E59C8"/>
    <w:rsid w:val="007F6CE3"/>
    <w:rsid w:val="00801E78"/>
    <w:rsid w:val="00812B28"/>
    <w:rsid w:val="008628BA"/>
    <w:rsid w:val="00865F49"/>
    <w:rsid w:val="00895014"/>
    <w:rsid w:val="00897014"/>
    <w:rsid w:val="008C2F53"/>
    <w:rsid w:val="008D780D"/>
    <w:rsid w:val="00900393"/>
    <w:rsid w:val="00904F40"/>
    <w:rsid w:val="0092028B"/>
    <w:rsid w:val="009217D5"/>
    <w:rsid w:val="00933BC5"/>
    <w:rsid w:val="009D1E77"/>
    <w:rsid w:val="009E2260"/>
    <w:rsid w:val="009F6A91"/>
    <w:rsid w:val="00A05F23"/>
    <w:rsid w:val="00A065F7"/>
    <w:rsid w:val="00A34F72"/>
    <w:rsid w:val="00A41696"/>
    <w:rsid w:val="00A6241B"/>
    <w:rsid w:val="00AC7776"/>
    <w:rsid w:val="00B450F8"/>
    <w:rsid w:val="00B4764B"/>
    <w:rsid w:val="00B558A3"/>
    <w:rsid w:val="00B67446"/>
    <w:rsid w:val="00B70D20"/>
    <w:rsid w:val="00B75AE9"/>
    <w:rsid w:val="00B80DE0"/>
    <w:rsid w:val="00B93350"/>
    <w:rsid w:val="00C126C1"/>
    <w:rsid w:val="00C21204"/>
    <w:rsid w:val="00C42778"/>
    <w:rsid w:val="00C45470"/>
    <w:rsid w:val="00CB5487"/>
    <w:rsid w:val="00CC0BF4"/>
    <w:rsid w:val="00D0253A"/>
    <w:rsid w:val="00D15303"/>
    <w:rsid w:val="00D34A5F"/>
    <w:rsid w:val="00D71155"/>
    <w:rsid w:val="00DC6273"/>
    <w:rsid w:val="00DC6739"/>
    <w:rsid w:val="00DD6CC0"/>
    <w:rsid w:val="00E05DF0"/>
    <w:rsid w:val="00E60693"/>
    <w:rsid w:val="00E936AC"/>
    <w:rsid w:val="00E95FA0"/>
    <w:rsid w:val="00EA4EB5"/>
    <w:rsid w:val="00EC4F82"/>
    <w:rsid w:val="00EF744B"/>
    <w:rsid w:val="00F01449"/>
    <w:rsid w:val="00F122F8"/>
    <w:rsid w:val="00F208E2"/>
    <w:rsid w:val="00F31D89"/>
    <w:rsid w:val="00FB19F9"/>
    <w:rsid w:val="00FB620E"/>
    <w:rsid w:val="00FC5AC7"/>
    <w:rsid w:val="00FF07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36"/>
    <w:rPr>
      <w:rFonts w:ascii="Times New Roman" w:eastAsia="SimSun" w:hAnsi="Times New Roman"/>
      <w:sz w:val="24"/>
      <w:szCs w:val="24"/>
      <w:lang w:eastAsia="zh-CN"/>
    </w:rPr>
  </w:style>
  <w:style w:type="paragraph" w:styleId="Heading1">
    <w:name w:val="heading 1"/>
    <w:basedOn w:val="Normal"/>
    <w:next w:val="Normal"/>
    <w:link w:val="Heading1Char"/>
    <w:uiPriority w:val="99"/>
    <w:qFormat/>
    <w:rsid w:val="00634E06"/>
    <w:pPr>
      <w:keepNext/>
      <w:outlineLvl w:val="0"/>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4E06"/>
    <w:rPr>
      <w:rFonts w:ascii="Arial" w:eastAsia="SimSun" w:hAnsi="Arial" w:cs="Arial"/>
      <w:b/>
      <w:bCs/>
      <w:sz w:val="24"/>
      <w:szCs w:val="24"/>
      <w:lang w:eastAsia="zh-CN"/>
    </w:rPr>
  </w:style>
  <w:style w:type="paragraph" w:styleId="NormalWeb">
    <w:name w:val="Normal (Web)"/>
    <w:basedOn w:val="Normal"/>
    <w:uiPriority w:val="99"/>
    <w:rsid w:val="00127836"/>
    <w:pPr>
      <w:spacing w:before="100" w:beforeAutospacing="1" w:after="100" w:afterAutospacing="1"/>
    </w:pPr>
  </w:style>
  <w:style w:type="paragraph" w:styleId="BalloonText">
    <w:name w:val="Balloon Text"/>
    <w:basedOn w:val="Normal"/>
    <w:link w:val="BalloonTextChar"/>
    <w:uiPriority w:val="99"/>
    <w:semiHidden/>
    <w:rsid w:val="007F6C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7014"/>
    <w:rPr>
      <w:rFonts w:ascii="Times New Roman" w:eastAsia="SimSun" w:hAnsi="Times New Roman" w:cs="Times New Roman"/>
      <w:sz w:val="2"/>
      <w:lang w:eastAsia="zh-CN"/>
    </w:rPr>
  </w:style>
</w:styles>
</file>

<file path=word/webSettings.xml><?xml version="1.0" encoding="utf-8"?>
<w:webSettings xmlns:r="http://schemas.openxmlformats.org/officeDocument/2006/relationships" xmlns:w="http://schemas.openxmlformats.org/wordprocessingml/2006/main">
  <w:divs>
    <w:div w:id="580876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927</Words>
  <Characters>5287</Characters>
  <Application>Microsoft Office Outlook</Application>
  <DocSecurity>0</DocSecurity>
  <Lines>0</Lines>
  <Paragraphs>0</Paragraphs>
  <ScaleCrop>false</ScaleCrop>
  <Company>Shoreline Community College, 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Distribution Requirement Criteria for Courses </dc:title>
  <dc:subject/>
  <dc:creator>pdusenbe</dc:creator>
  <cp:keywords/>
  <dc:description/>
  <cp:lastModifiedBy>khunt</cp:lastModifiedBy>
  <cp:revision>2</cp:revision>
  <cp:lastPrinted>2010-04-09T18:15:00Z</cp:lastPrinted>
  <dcterms:created xsi:type="dcterms:W3CDTF">2010-04-21T19:05:00Z</dcterms:created>
  <dcterms:modified xsi:type="dcterms:W3CDTF">2010-04-21T19:05:00Z</dcterms:modified>
</cp:coreProperties>
</file>