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37" w:rsidRDefault="00341E37" w:rsidP="00B3442A">
      <w:pPr>
        <w:pStyle w:val="Heading1"/>
        <w:spacing w:after="360"/>
        <w:rPr>
          <w:sz w:val="52"/>
        </w:rPr>
      </w:pPr>
      <w:r w:rsidRPr="002B6593">
        <w:rPr>
          <w:noProof/>
          <w:sz w:val="52"/>
        </w:rPr>
        <w:t>State Early Childhood Education Certificate</w:t>
      </w:r>
    </w:p>
    <w:p w:rsidR="00341E37" w:rsidRPr="00B3442A" w:rsidRDefault="00341E37" w:rsidP="00B3442A">
      <w:pPr>
        <w:pStyle w:val="Heading1"/>
        <w:spacing w:after="360"/>
        <w:rPr>
          <w:sz w:val="24"/>
        </w:rPr>
      </w:pPr>
      <w:r w:rsidRPr="00B3442A">
        <w:rPr>
          <w:sz w:val="24"/>
        </w:rPr>
        <w:t>G</w:t>
      </w:r>
      <w:r>
        <w:rPr>
          <w:sz w:val="24"/>
        </w:rPr>
        <w:t>ainful Employment Disclosure 2019</w:t>
      </w:r>
    </w:p>
    <w:p w:rsidR="00341E37" w:rsidRPr="00D6009D" w:rsidRDefault="00341E37" w:rsidP="00D6009D">
      <w:pPr>
        <w:pStyle w:val="Heading2"/>
      </w:pPr>
      <w:r w:rsidRPr="00D6009D">
        <w:t>Time to completion</w:t>
      </w:r>
    </w:p>
    <w:p w:rsidR="00341E37" w:rsidRPr="00CC4943" w:rsidRDefault="00341E37" w:rsidP="00CC4943">
      <w:r w:rsidRPr="00CC4943">
        <w:t xml:space="preserve">This program is designed to be completed in </w:t>
      </w:r>
      <w:r w:rsidRPr="002B6593">
        <w:rPr>
          <w:b/>
          <w:bCs/>
          <w:noProof/>
        </w:rPr>
        <w:t>12</w:t>
      </w:r>
      <w:r>
        <w:rPr>
          <w:rStyle w:val="Strong"/>
        </w:rPr>
        <w:t xml:space="preserve"> </w:t>
      </w:r>
      <w:r w:rsidRPr="00D70709">
        <w:rPr>
          <w:rStyle w:val="Strong"/>
        </w:rPr>
        <w:t>months</w:t>
      </w:r>
      <w:r w:rsidRPr="00CC4943">
        <w:t>.</w:t>
      </w:r>
    </w:p>
    <w:p w:rsidR="00341E37" w:rsidRDefault="00341E37" w:rsidP="00D6009D">
      <w:pPr>
        <w:pStyle w:val="Heading2"/>
      </w:pPr>
      <w:r>
        <w:t>Program cost</w:t>
      </w:r>
    </w:p>
    <w:p w:rsidR="00341E37" w:rsidRDefault="00341E37" w:rsidP="00B3442A">
      <w:r>
        <w:t xml:space="preserve">If completed within normal time, this program will cost: </w:t>
      </w:r>
    </w:p>
    <w:p w:rsidR="00341E37" w:rsidRPr="003F1843" w:rsidRDefault="00341E37" w:rsidP="003F1843">
      <w:pPr>
        <w:pStyle w:val="Heading3"/>
      </w:pPr>
      <w:r w:rsidRPr="003F1843">
        <w:t>Residents: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6,284</w:t>
      </w:r>
    </w:p>
    <w:p w:rsidR="00341E37" w:rsidRPr="003F1843" w:rsidRDefault="00341E37" w:rsidP="003F1843">
      <w:pPr>
        <w:pStyle w:val="Heading3"/>
      </w:pPr>
      <w:r w:rsidRPr="003F1843">
        <w:t>Non-Resident U.S. Citizens &amp; Eligible Non-Citizens</w:t>
      </w:r>
      <w:r w:rsidRPr="003F1843">
        <w:rPr>
          <w:rStyle w:val="Heading3Char"/>
          <w:b/>
        </w:rPr>
        <w:t>:</w:t>
      </w:r>
      <w:r>
        <w:rPr>
          <w:rStyle w:val="Heading3Char"/>
          <w:b/>
        </w:rPr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9,950</w:t>
      </w:r>
    </w:p>
    <w:p w:rsidR="00341E37" w:rsidRPr="003F1843" w:rsidRDefault="00341E37" w:rsidP="003F1843">
      <w:pPr>
        <w:pStyle w:val="Heading3"/>
      </w:pPr>
      <w:r w:rsidRPr="003F1843">
        <w:t>Non-Resident, Non U.S. Citizen: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13,439</w:t>
      </w:r>
    </w:p>
    <w:p w:rsidR="00341E37" w:rsidRPr="003F1843" w:rsidRDefault="00341E37" w:rsidP="00B3442A">
      <w:pPr>
        <w:rPr>
          <w:rFonts w:ascii="Franklin Gothic Medium" w:hAnsi="Franklin Gothic Medium" w:cstheme="majorHAnsi"/>
        </w:rPr>
      </w:pPr>
      <w:r>
        <w:rPr>
          <w:rFonts w:ascii="Arial" w:hAnsi="Arial" w:cs="Arial"/>
        </w:rPr>
        <w:t>‏</w:t>
      </w:r>
      <w:r>
        <w:t xml:space="preserve">This includes tuition, fees, and estimated books and supplies costs. </w:t>
      </w:r>
      <w:r w:rsidRPr="00210236">
        <w:t>Particular courses may also have additional fees for materials, supplies, or other charges.</w:t>
      </w:r>
      <w:r>
        <w:t xml:space="preserve"> There may be additional costs for living expenses. These costs were accurate at the time of posting, but may have changed. </w:t>
      </w:r>
    </w:p>
    <w:p w:rsidR="00341E37" w:rsidRDefault="00341E37" w:rsidP="00D6009D">
      <w:pPr>
        <w:pStyle w:val="Heading2"/>
      </w:pPr>
      <w:r>
        <w:t>Median debt</w:t>
      </w:r>
    </w:p>
    <w:p w:rsidR="00341E37" w:rsidRDefault="00341E37" w:rsidP="00CC4943">
      <w:r>
        <w:t xml:space="preserve">Of the students who completed this program within normal time, the typical graduate leaves with </w:t>
      </w:r>
      <w:r w:rsidRPr="002B6593">
        <w:rPr>
          <w:b/>
          <w:noProof/>
        </w:rPr>
        <w:t>NA</w:t>
      </w:r>
      <w:r w:rsidRPr="00CF4D59">
        <w:rPr>
          <w:noProof/>
          <w:color w:val="549E39" w:themeColor="accent1"/>
        </w:rPr>
        <w:t>*</w:t>
      </w:r>
      <w:r>
        <w:rPr>
          <w:rStyle w:val="Strong"/>
        </w:rPr>
        <w:t xml:space="preserve"> </w:t>
      </w:r>
      <w:r>
        <w:t>of debt.</w:t>
      </w:r>
    </w:p>
    <w:p w:rsidR="00341E37" w:rsidRPr="008D08A9" w:rsidRDefault="00341E37" w:rsidP="00CC4943">
      <w:pPr>
        <w:rPr>
          <w:color w:val="549E39" w:themeColor="accent1"/>
        </w:rPr>
      </w:pPr>
      <w:r w:rsidRPr="002B6593">
        <w:rPr>
          <w:noProof/>
          <w:color w:val="549E39" w:themeColor="accent1"/>
        </w:rPr>
        <w:t>*Fewer than 10 students completed this program within normal time. This number has been withheld to preserve the confidentiality of the students.</w:t>
      </w:r>
    </w:p>
    <w:p w:rsidR="00341E37" w:rsidRDefault="00341E37" w:rsidP="00D6009D">
      <w:pPr>
        <w:pStyle w:val="Heading2"/>
      </w:pPr>
      <w:r>
        <w:t>Licensure</w:t>
      </w:r>
    </w:p>
    <w:p w:rsidR="00341E37" w:rsidRPr="00D71552" w:rsidRDefault="00341E37" w:rsidP="0018168F">
      <w:pPr>
        <w:pStyle w:val="Heading3"/>
      </w:pPr>
      <w:r w:rsidRPr="00981CB2">
        <w:rPr>
          <w:noProof/>
        </w:rPr>
        <w:t>The following States do not have licensure requirements for this profession:</w:t>
      </w:r>
      <w:r>
        <w:t xml:space="preserve"> </w:t>
      </w:r>
      <w:r w:rsidRPr="002B6593">
        <w:rPr>
          <w:noProof/>
        </w:rPr>
        <w:t>WA</w:t>
      </w:r>
    </w:p>
    <w:p w:rsidR="00341E37" w:rsidRPr="0002391B" w:rsidRDefault="00370E2B" w:rsidP="00D6009D">
      <w:pPr>
        <w:pStyle w:val="Heading2"/>
      </w:pPr>
      <w:hyperlink r:id="rId8" w:history="1">
        <w:r w:rsidR="00341E37" w:rsidRPr="0002391B">
          <w:t>The URL for the College Scorecard</w:t>
        </w:r>
      </w:hyperlink>
    </w:p>
    <w:p w:rsidR="00341E37" w:rsidRDefault="00370E2B" w:rsidP="00CC4943">
      <w:hyperlink r:id="rId9" w:history="1">
        <w:r w:rsidR="00341E37">
          <w:rPr>
            <w:rStyle w:val="Hyperlink"/>
          </w:rPr>
          <w:t>https://collegescorecard.ed.gov/</w:t>
        </w:r>
      </w:hyperlink>
      <w:bookmarkStart w:id="0" w:name="_GoBack"/>
      <w:bookmarkEnd w:id="0"/>
    </w:p>
    <w:sectPr w:rsidR="00341E37" w:rsidSect="00E11773">
      <w:pgSz w:w="12240" w:h="15840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E2B" w:rsidRDefault="00370E2B" w:rsidP="00406026">
      <w:pPr>
        <w:spacing w:before="0" w:after="0"/>
      </w:pPr>
      <w:r>
        <w:separator/>
      </w:r>
    </w:p>
  </w:endnote>
  <w:endnote w:type="continuationSeparator" w:id="0">
    <w:p w:rsidR="00370E2B" w:rsidRDefault="00370E2B" w:rsidP="004060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E2B" w:rsidRDefault="00370E2B" w:rsidP="00406026">
      <w:pPr>
        <w:spacing w:before="0" w:after="0"/>
      </w:pPr>
      <w:r>
        <w:separator/>
      </w:r>
    </w:p>
  </w:footnote>
  <w:footnote w:type="continuationSeparator" w:id="0">
    <w:p w:rsidR="00370E2B" w:rsidRDefault="00370E2B" w:rsidP="004060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BB6186"/>
    <w:multiLevelType w:val="hybridMultilevel"/>
    <w:tmpl w:val="5F9A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90E06CB"/>
    <w:multiLevelType w:val="hybridMultilevel"/>
    <w:tmpl w:val="8556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854D89"/>
    <w:multiLevelType w:val="hybridMultilevel"/>
    <w:tmpl w:val="6660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173249E"/>
    <w:multiLevelType w:val="hybridMultilevel"/>
    <w:tmpl w:val="D1D21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265F5244"/>
    <w:multiLevelType w:val="hybridMultilevel"/>
    <w:tmpl w:val="9468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02D6531"/>
    <w:multiLevelType w:val="hybridMultilevel"/>
    <w:tmpl w:val="019E4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5F75FBE"/>
    <w:multiLevelType w:val="hybridMultilevel"/>
    <w:tmpl w:val="9EA0F776"/>
    <w:lvl w:ilvl="0" w:tplc="241EFB0A">
      <w:start w:val="1"/>
      <w:numFmt w:val="bullet"/>
      <w:pStyle w:val="Heading3"/>
      <w:lvlText w:val=""/>
      <w:lvlJc w:val="left"/>
      <w:pPr>
        <w:ind w:left="720" w:hanging="360"/>
      </w:pPr>
      <w:rPr>
        <w:rFonts w:ascii="Wingdings" w:hAnsi="Wingdings" w:hint="default"/>
        <w:color w:val="43B02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F001505"/>
    <w:multiLevelType w:val="hybridMultilevel"/>
    <w:tmpl w:val="32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43"/>
    <w:rsid w:val="00015904"/>
    <w:rsid w:val="00020224"/>
    <w:rsid w:val="0002391B"/>
    <w:rsid w:val="000255C4"/>
    <w:rsid w:val="0003517C"/>
    <w:rsid w:val="00052EA0"/>
    <w:rsid w:val="000903DB"/>
    <w:rsid w:val="000A0586"/>
    <w:rsid w:val="00160DCC"/>
    <w:rsid w:val="00164D22"/>
    <w:rsid w:val="00165121"/>
    <w:rsid w:val="00172856"/>
    <w:rsid w:val="00182E1A"/>
    <w:rsid w:val="00196E6C"/>
    <w:rsid w:val="001A2CA3"/>
    <w:rsid w:val="001A3C99"/>
    <w:rsid w:val="001D3147"/>
    <w:rsid w:val="001E3463"/>
    <w:rsid w:val="001F7BE5"/>
    <w:rsid w:val="002170C3"/>
    <w:rsid w:val="00257795"/>
    <w:rsid w:val="002751BC"/>
    <w:rsid w:val="00287EF7"/>
    <w:rsid w:val="002C1A49"/>
    <w:rsid w:val="002E11F2"/>
    <w:rsid w:val="002F1B28"/>
    <w:rsid w:val="00313CBC"/>
    <w:rsid w:val="0034144F"/>
    <w:rsid w:val="00341E37"/>
    <w:rsid w:val="00370E2B"/>
    <w:rsid w:val="00381E80"/>
    <w:rsid w:val="003C28E6"/>
    <w:rsid w:val="003F1843"/>
    <w:rsid w:val="003F2B17"/>
    <w:rsid w:val="00406026"/>
    <w:rsid w:val="004659C8"/>
    <w:rsid w:val="00487CC2"/>
    <w:rsid w:val="004B2172"/>
    <w:rsid w:val="004C5688"/>
    <w:rsid w:val="00502813"/>
    <w:rsid w:val="005052FD"/>
    <w:rsid w:val="00542C6D"/>
    <w:rsid w:val="00544945"/>
    <w:rsid w:val="0054523F"/>
    <w:rsid w:val="00546E00"/>
    <w:rsid w:val="00552E41"/>
    <w:rsid w:val="00582881"/>
    <w:rsid w:val="005A0CD9"/>
    <w:rsid w:val="005A2B76"/>
    <w:rsid w:val="005B4851"/>
    <w:rsid w:val="005D5F15"/>
    <w:rsid w:val="00612893"/>
    <w:rsid w:val="006279FF"/>
    <w:rsid w:val="006A0798"/>
    <w:rsid w:val="006B4EF7"/>
    <w:rsid w:val="006B57F0"/>
    <w:rsid w:val="006D49D0"/>
    <w:rsid w:val="0072154E"/>
    <w:rsid w:val="00751030"/>
    <w:rsid w:val="007744F5"/>
    <w:rsid w:val="0079476C"/>
    <w:rsid w:val="00815C5B"/>
    <w:rsid w:val="00821E21"/>
    <w:rsid w:val="00883794"/>
    <w:rsid w:val="008845B4"/>
    <w:rsid w:val="0089051F"/>
    <w:rsid w:val="008D08A9"/>
    <w:rsid w:val="008F2256"/>
    <w:rsid w:val="00903A95"/>
    <w:rsid w:val="0090404A"/>
    <w:rsid w:val="009174B2"/>
    <w:rsid w:val="00923D4A"/>
    <w:rsid w:val="00926492"/>
    <w:rsid w:val="00941799"/>
    <w:rsid w:val="0094289C"/>
    <w:rsid w:val="00956AA4"/>
    <w:rsid w:val="009742A5"/>
    <w:rsid w:val="009859A9"/>
    <w:rsid w:val="009D00FF"/>
    <w:rsid w:val="00A15096"/>
    <w:rsid w:val="00A4480E"/>
    <w:rsid w:val="00A50B0A"/>
    <w:rsid w:val="00A74018"/>
    <w:rsid w:val="00AA38A7"/>
    <w:rsid w:val="00B13877"/>
    <w:rsid w:val="00B3442A"/>
    <w:rsid w:val="00B41876"/>
    <w:rsid w:val="00B47B4D"/>
    <w:rsid w:val="00B66661"/>
    <w:rsid w:val="00B83A7D"/>
    <w:rsid w:val="00B97E7E"/>
    <w:rsid w:val="00C1228B"/>
    <w:rsid w:val="00C13516"/>
    <w:rsid w:val="00C20F18"/>
    <w:rsid w:val="00C55D41"/>
    <w:rsid w:val="00C710CA"/>
    <w:rsid w:val="00C7617B"/>
    <w:rsid w:val="00CB5526"/>
    <w:rsid w:val="00CB70DD"/>
    <w:rsid w:val="00CC4943"/>
    <w:rsid w:val="00CF0832"/>
    <w:rsid w:val="00CF4D59"/>
    <w:rsid w:val="00D105A9"/>
    <w:rsid w:val="00D40346"/>
    <w:rsid w:val="00D6009D"/>
    <w:rsid w:val="00D70709"/>
    <w:rsid w:val="00D71552"/>
    <w:rsid w:val="00D94E45"/>
    <w:rsid w:val="00DA3DC9"/>
    <w:rsid w:val="00DC78B6"/>
    <w:rsid w:val="00DC7DF1"/>
    <w:rsid w:val="00E11773"/>
    <w:rsid w:val="00E13238"/>
    <w:rsid w:val="00E140BE"/>
    <w:rsid w:val="00E166F2"/>
    <w:rsid w:val="00E21B61"/>
    <w:rsid w:val="00E22259"/>
    <w:rsid w:val="00E22DF8"/>
    <w:rsid w:val="00E5177A"/>
    <w:rsid w:val="00E65A28"/>
    <w:rsid w:val="00EF6D3B"/>
    <w:rsid w:val="00F226F1"/>
    <w:rsid w:val="00F356BF"/>
    <w:rsid w:val="00F611D4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C8205-61A2-4B42-A7D0-E46356E9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63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44F5"/>
    <w:pPr>
      <w:keepNext/>
      <w:keepLines/>
      <w:shd w:val="clear" w:color="auto" w:fill="00685E"/>
      <w:spacing w:before="240" w:after="0"/>
      <w:outlineLvl w:val="0"/>
    </w:pPr>
    <w:rPr>
      <w:rFonts w:ascii="Franklin Gothic Demi" w:eastAsiaTheme="majorEastAsia" w:hAnsi="Franklin Gothic Demi" w:cstheme="majorBidi"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009D"/>
    <w:pPr>
      <w:keepNext/>
      <w:keepLines/>
      <w:spacing w:before="240" w:after="0"/>
      <w:outlineLvl w:val="1"/>
    </w:pPr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71552"/>
    <w:pPr>
      <w:keepNext/>
      <w:keepLines/>
      <w:numPr>
        <w:numId w:val="8"/>
      </w:numPr>
      <w:spacing w:before="240"/>
      <w:outlineLvl w:val="2"/>
    </w:pPr>
    <w:rPr>
      <w:rFonts w:ascii="Franklin Gothic Book" w:hAnsi="Franklin Gothic Book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2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2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2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4F1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2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2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2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4F5"/>
    <w:rPr>
      <w:rFonts w:ascii="Franklin Gothic Demi" w:eastAsiaTheme="majorEastAsia" w:hAnsi="Franklin Gothic Demi" w:cstheme="majorBidi"/>
      <w:color w:val="FFFFFF" w:themeColor="background1"/>
      <w:sz w:val="48"/>
      <w:szCs w:val="32"/>
      <w:shd w:val="clear" w:color="auto" w:fill="00685E"/>
    </w:rPr>
  </w:style>
  <w:style w:type="character" w:customStyle="1" w:styleId="Heading2Char">
    <w:name w:val="Heading 2 Char"/>
    <w:basedOn w:val="DefaultParagraphFont"/>
    <w:link w:val="Heading2"/>
    <w:uiPriority w:val="9"/>
    <w:rsid w:val="00D6009D"/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1552"/>
    <w:rPr>
      <w:rFonts w:ascii="Franklin Gothic Book" w:hAnsi="Franklin Gothic Book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52FD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2FD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2FD"/>
    <w:rPr>
      <w:rFonts w:asciiTheme="majorHAnsi" w:eastAsiaTheme="majorEastAsia" w:hAnsiTheme="majorHAnsi" w:cstheme="majorBidi"/>
      <w:color w:val="2A4F1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2FD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2F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2F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2FD"/>
    <w:pPr>
      <w:spacing w:after="200"/>
    </w:pPr>
    <w:rPr>
      <w:i/>
      <w:iCs/>
      <w:color w:val="455F5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52FD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2F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2F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52F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052F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052FD"/>
    <w:rPr>
      <w:i/>
      <w:iCs/>
      <w:color w:val="auto"/>
    </w:rPr>
  </w:style>
  <w:style w:type="paragraph" w:styleId="NoSpacing">
    <w:name w:val="No Spacing"/>
    <w:uiPriority w:val="1"/>
    <w:qFormat/>
    <w:rsid w:val="005052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52F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2F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2FD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2FD"/>
    <w:rPr>
      <w:i/>
      <w:iCs/>
      <w:color w:val="549E39" w:themeColor="accent1"/>
    </w:rPr>
  </w:style>
  <w:style w:type="character" w:styleId="SubtleEmphasis">
    <w:name w:val="Subtle Emphasis"/>
    <w:basedOn w:val="DefaultParagraphFont"/>
    <w:uiPriority w:val="19"/>
    <w:qFormat/>
    <w:rsid w:val="005052F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52FD"/>
    <w:rPr>
      <w:i/>
      <w:iCs/>
      <w:color w:val="549E39" w:themeColor="accent1"/>
    </w:rPr>
  </w:style>
  <w:style w:type="character" w:styleId="SubtleReference">
    <w:name w:val="Subtle Reference"/>
    <w:basedOn w:val="DefaultParagraphFont"/>
    <w:uiPriority w:val="31"/>
    <w:qFormat/>
    <w:rsid w:val="005052F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052FD"/>
    <w:rPr>
      <w:b/>
      <w:bCs/>
      <w:smallCaps/>
      <w:color w:val="549E3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052F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52F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052FD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52FD"/>
    <w:rPr>
      <w:color w:val="BA690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52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602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0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88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1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9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6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8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93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45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2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02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7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6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1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0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49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8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71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24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7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6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scorecard.ed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llegescorecard.ed.gov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store\Documents\Word%20Test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9157D-59FB-4BF4-BDD1-2ABE7D96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Test Template.dotx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3" baseType="lpstr">
      <vt:lpstr/>
      <vt:lpstr>State Early Childhood Education Certificate</vt:lpstr>
      <vt:lpstr>Gainful Employment Disclosure 2019</vt:lpstr>
      <vt:lpstr>    Time to completion</vt:lpstr>
      <vt:lpstr>    Program cost</vt:lpstr>
      <vt:lpstr>        Residents: $6,284</vt:lpstr>
      <vt:lpstr>        Non-Resident U.S. Citizens &amp; Eligible Non-Citizens: $9,950</vt:lpstr>
      <vt:lpstr>        Non-Resident, Non U.S. Citizen: $13,439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Nursing Assistant Certified (I-BEST)</vt:lpstr>
      <vt:lpstr>Gainful Employment Disclosure 2019</vt:lpstr>
      <vt:lpstr>    Time to completion</vt:lpstr>
      <vt:lpstr>    Program cost</vt:lpstr>
      <vt:lpstr>        Residents: $3,542</vt:lpstr>
      <vt:lpstr>        Non-Resident U.S. Citizens &amp; Eligible Non-Citizens: $5,383</vt:lpstr>
      <vt:lpstr>        Non-Resident, Non U.S. Citizen: $7,134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</vt:vector>
  </TitlesOfParts>
  <Company>Shoreline Community College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Celine</dc:creator>
  <cp:keywords/>
  <dc:description/>
  <cp:lastModifiedBy>Aydelotte, Jenifer</cp:lastModifiedBy>
  <cp:revision>3</cp:revision>
  <dcterms:created xsi:type="dcterms:W3CDTF">2019-06-19T18:42:00Z</dcterms:created>
  <dcterms:modified xsi:type="dcterms:W3CDTF">2019-06-19T18:43:00Z</dcterms:modified>
</cp:coreProperties>
</file>