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CE" w:rsidRDefault="006C74CE" w:rsidP="00B20FC6">
      <w:r w:rsidRPr="00EF4DC3">
        <w:rPr>
          <w:rFonts w:asciiTheme="majorHAnsi" w:hAnsiTheme="majorHAnsi"/>
          <w:b/>
          <w:bCs/>
          <w:noProof/>
          <w:sz w:val="72"/>
          <w:szCs w:val="72"/>
        </w:rPr>
        <w:drawing>
          <wp:anchor distT="0" distB="0" distL="114300" distR="114300" simplePos="0" relativeHeight="251659264" behindDoc="1" locked="0" layoutInCell="1" allowOverlap="1" wp14:anchorId="3F23E009" wp14:editId="5E568253">
            <wp:simplePos x="0" y="0"/>
            <wp:positionH relativeFrom="margin">
              <wp:posOffset>104760</wp:posOffset>
            </wp:positionH>
            <wp:positionV relativeFrom="paragraph">
              <wp:posOffset>0</wp:posOffset>
            </wp:positionV>
            <wp:extent cx="1547495" cy="690880"/>
            <wp:effectExtent l="0" t="0" r="0" b="0"/>
            <wp:wrapTight wrapText="bothSides">
              <wp:wrapPolygon edited="0">
                <wp:start x="0" y="0"/>
                <wp:lineTo x="0" y="20846"/>
                <wp:lineTo x="21272" y="20846"/>
                <wp:lineTo x="21272" y="0"/>
                <wp:lineTo x="0" y="0"/>
              </wp:wrapPolygon>
            </wp:wrapTight>
            <wp:docPr id="3" name="Picture 3" descr="S:\SS\gac\logos\GAClogo jpeg b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S\gac\logos\GAClogo jpeg bi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49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ECE" w:rsidRDefault="00A3416A" w:rsidP="00B20FC6">
      <w:r>
        <w:rPr>
          <w:noProof/>
        </w:rPr>
        <mc:AlternateContent>
          <mc:Choice Requires="wps">
            <w:drawing>
              <wp:anchor distT="0" distB="0" distL="114300" distR="114300" simplePos="0" relativeHeight="251669504" behindDoc="1" locked="0" layoutInCell="1" allowOverlap="1" wp14:anchorId="37D287D0" wp14:editId="22B1125A">
                <wp:simplePos x="0" y="0"/>
                <wp:positionH relativeFrom="column">
                  <wp:posOffset>96520</wp:posOffset>
                </wp:positionH>
                <wp:positionV relativeFrom="paragraph">
                  <wp:posOffset>28575</wp:posOffset>
                </wp:positionV>
                <wp:extent cx="1828800" cy="1828800"/>
                <wp:effectExtent l="0" t="0" r="0" b="5080"/>
                <wp:wrapTight wrapText="bothSides">
                  <wp:wrapPolygon edited="0">
                    <wp:start x="950" y="0"/>
                    <wp:lineTo x="950" y="20593"/>
                    <wp:lineTo x="20587" y="20593"/>
                    <wp:lineTo x="20587" y="0"/>
                    <wp:lineTo x="950" y="0"/>
                  </wp:wrapPolygon>
                </wp:wrapTight>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3416A" w:rsidRPr="00FA02A7" w:rsidRDefault="00A3416A" w:rsidP="00A3416A">
                            <w:pPr>
                              <w:rPr>
                                <w:rFonts w:ascii="Georgia" w:hAnsi="Georgia" w:cs="Times New Roman"/>
                                <w:b/>
                                <w:color w:val="1C5A54"/>
                                <w:sz w:val="40"/>
                                <w:szCs w:val="40"/>
                              </w:rPr>
                            </w:pPr>
                            <w:r w:rsidRPr="00FA02A7">
                              <w:rPr>
                                <w:rFonts w:ascii="Georgia" w:hAnsi="Georgia" w:cs="Times New Roman"/>
                                <w:b/>
                                <w:i/>
                                <w:color w:val="1C5A54"/>
                                <w:sz w:val="28"/>
                                <w:szCs w:val="28"/>
                              </w:rPr>
                              <w:t xml:space="preserve">Presents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6pt;margin-top:2.25pt;width:2in;height:2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2gKwIAAFcEAAAOAAAAZHJzL2Uyb0RvYy54bWysVN9v2jAQfp+0/8Hy+0hgtIOIULFWTJOq&#10;thJMfTaOTSLZPss2JOyv39khFHV9mvbi3PnO9+P77rK467QiR+F8A6ak41FOiTAcqsbsS/pru/4y&#10;o8QHZiqmwIiSnoSnd8vPnxatLcQEalCVcASDGF+0tqR1CLbIMs9roZkfgRUGjRKcZgFVt88qx1qM&#10;rlU2yfPbrAVXWQdceI+3D72RLlN8KQUPz1J6EYgqKdYW0unSuYtntlywYu+YrRt+LoP9QxWaNQaT&#10;XkI9sMDIwTV/hdINd+BBhhEHnYGUDRepB+xmnL/rZlMzK1IvCI63F5j8/wvLn44vjjRVSeeUGKaR&#10;oq3oAvkOHZlHdFrrC3TaWHQLHV4jy8O9x8vYdCedjl9sh6AdcT5dsI3BeHw0m8xmOZo42gYF42dv&#10;z63z4YcATaJQUofkJUzZ8dGH3nVwidkMrBulEoHKkLakt19v8vTgYsHgymCO2ERfbJRCt+tSy5Oh&#10;kR1UJ+zPQT8f3vJ1gzU8Mh9emMOBwLpxyMMzHlIB5oKzREkN7vdH99EfeUIrJS0OWEkNbgAl6qdB&#10;/ubj6TTOY1KmN98mqLhry+7aYg76HnCCx7hMlicx+gc1iNKBfsVNWMWcaGKGY+aShkG8D/3Q4yZx&#10;sVolJ5xAy8Kj2VgeQ0dMI77b7pU5eyYhIH9PMAwiK95x0fvGl96uDgEZSURFlHtMz+Dj9Caqz5sW&#10;1+NaT15v/4PlHwAAAP//AwBQSwMEFAAGAAgAAAAhAB9V6HzcAAAACAEAAA8AAABkcnMvZG93bnJl&#10;di54bWxMj01Pg0AQhu8m/ofNmHiziyDGIktjmtiL8WA19jqwUyCwH2G3FP31jic9PnnfvPNMuVnM&#10;KGaaQu+sgttVAoJs43RvWwUf7883DyBCRKtxdJYUfFGATXV5UWKh3dm+0byPreARGwpU0MXoCylD&#10;05HBsHKeLGdHNxmMjFMr9YRnHjejTJPkXhrsLV/o0NO2o2bYn4yCV/zcxXkZmt3gj/pgfL3Nvl+U&#10;ur5anh5BRFriXxl+9VkdKnaq3cnqIEbmPOWmgrscBMdZkjHXCtJ1moOsSvn/geoHAAD//wMAUEsB&#10;Ai0AFAAGAAgAAAAhALaDOJL+AAAA4QEAABMAAAAAAAAAAAAAAAAAAAAAAFtDb250ZW50X1R5cGVz&#10;XS54bWxQSwECLQAUAAYACAAAACEAOP0h/9YAAACUAQAACwAAAAAAAAAAAAAAAAAvAQAAX3JlbHMv&#10;LnJlbHNQSwECLQAUAAYACAAAACEA3NtNoCsCAABXBAAADgAAAAAAAAAAAAAAAAAuAgAAZHJzL2Uy&#10;b0RvYy54bWxQSwECLQAUAAYACAAAACEAH1XofNwAAAAIAQAADwAAAAAAAAAAAAAAAACFBAAAZHJz&#10;L2Rvd25yZXYueG1sUEsFBgAAAAAEAAQA8wAAAI4FAAAAAA==&#10;" filled="f" stroked="f" strokeweight=".5pt">
                <v:textbox style="mso-fit-shape-to-text:t">
                  <w:txbxContent>
                    <w:p w:rsidR="00A3416A" w:rsidRPr="00FA02A7" w:rsidRDefault="00A3416A" w:rsidP="00A3416A">
                      <w:pPr>
                        <w:rPr>
                          <w:rFonts w:ascii="Georgia" w:hAnsi="Georgia" w:cs="Times New Roman"/>
                          <w:b/>
                          <w:color w:val="1C5A54"/>
                          <w:sz w:val="40"/>
                          <w:szCs w:val="40"/>
                        </w:rPr>
                      </w:pPr>
                      <w:r w:rsidRPr="00FA02A7">
                        <w:rPr>
                          <w:rFonts w:ascii="Georgia" w:hAnsi="Georgia" w:cs="Times New Roman"/>
                          <w:b/>
                          <w:i/>
                          <w:color w:val="1C5A54"/>
                          <w:sz w:val="28"/>
                          <w:szCs w:val="28"/>
                        </w:rPr>
                        <w:t xml:space="preserve">Presents . . . </w:t>
                      </w:r>
                    </w:p>
                  </w:txbxContent>
                </v:textbox>
                <w10:wrap type="tight"/>
              </v:shape>
            </w:pict>
          </mc:Fallback>
        </mc:AlternateContent>
      </w:r>
    </w:p>
    <w:p w:rsidR="00792EE0" w:rsidRDefault="00792EE0" w:rsidP="00B20FC6"/>
    <w:p w:rsidR="001E7C0E" w:rsidRDefault="001E7C0E" w:rsidP="00B20FC6"/>
    <w:p w:rsidR="001E7C0E" w:rsidRDefault="001E7C0E" w:rsidP="001E7C0E"/>
    <w:p w:rsidR="00F45ECC" w:rsidRDefault="00F45ECC" w:rsidP="00514861">
      <w:pPr>
        <w:rPr>
          <w:rFonts w:asciiTheme="majorHAnsi" w:hAnsiTheme="majorHAnsi"/>
          <w:b/>
          <w:sz w:val="40"/>
          <w:szCs w:val="40"/>
        </w:rPr>
      </w:pPr>
    </w:p>
    <w:p w:rsidR="00572883" w:rsidRDefault="00572883" w:rsidP="00572883">
      <w:pPr>
        <w:jc w:val="center"/>
        <w:rPr>
          <w:rFonts w:asciiTheme="majorHAnsi" w:hAnsiTheme="majorHAnsi"/>
          <w:b/>
          <w:bCs/>
          <w:sz w:val="48"/>
          <w:szCs w:val="48"/>
        </w:rPr>
      </w:pPr>
      <w:r w:rsidRPr="00572883">
        <w:rPr>
          <w:rFonts w:asciiTheme="majorHAnsi" w:hAnsiTheme="majorHAnsi"/>
          <w:b/>
          <w:bCs/>
          <w:sz w:val="48"/>
          <w:szCs w:val="48"/>
        </w:rPr>
        <w:t>Alternative Energy and Climate Change:</w:t>
      </w:r>
    </w:p>
    <w:p w:rsidR="00572883" w:rsidRPr="00572883" w:rsidRDefault="00572883" w:rsidP="00572883">
      <w:pPr>
        <w:jc w:val="center"/>
        <w:rPr>
          <w:rFonts w:asciiTheme="majorHAnsi" w:hAnsiTheme="majorHAnsi"/>
          <w:b/>
          <w:bCs/>
          <w:sz w:val="48"/>
          <w:szCs w:val="48"/>
        </w:rPr>
      </w:pPr>
      <w:r w:rsidRPr="00572883">
        <w:rPr>
          <w:rFonts w:asciiTheme="majorHAnsi" w:hAnsiTheme="majorHAnsi"/>
          <w:b/>
          <w:bCs/>
          <w:sz w:val="48"/>
          <w:szCs w:val="48"/>
        </w:rPr>
        <w:t>The Nuclear Option</w:t>
      </w:r>
    </w:p>
    <w:p w:rsidR="00572883" w:rsidRDefault="00572883" w:rsidP="00514861">
      <w:pPr>
        <w:rPr>
          <w:rFonts w:ascii="Calibri" w:hAnsi="Calibri"/>
        </w:rPr>
      </w:pPr>
    </w:p>
    <w:p w:rsidR="00572883" w:rsidRDefault="00572883" w:rsidP="00514861">
      <w:pPr>
        <w:rPr>
          <w:rFonts w:ascii="Calibri" w:hAnsi="Calibri"/>
        </w:rPr>
      </w:pPr>
    </w:p>
    <w:p w:rsidR="00572883" w:rsidRPr="00572883" w:rsidRDefault="000D77EA" w:rsidP="00514861">
      <w:pPr>
        <w:rPr>
          <w:rFonts w:ascii="Calibri" w:hAnsi="Calibri"/>
          <w:b/>
          <w:sz w:val="36"/>
          <w:szCs w:val="36"/>
        </w:rPr>
      </w:pPr>
      <w:r w:rsidRPr="00E16613">
        <w:rPr>
          <w:noProof/>
        </w:rPr>
        <w:drawing>
          <wp:anchor distT="0" distB="0" distL="114300" distR="114300" simplePos="0" relativeHeight="251663360" behindDoc="1" locked="0" layoutInCell="1" allowOverlap="1" wp14:anchorId="3653D81C" wp14:editId="49966DE8">
            <wp:simplePos x="0" y="0"/>
            <wp:positionH relativeFrom="column">
              <wp:posOffset>3557905</wp:posOffset>
            </wp:positionH>
            <wp:positionV relativeFrom="paragraph">
              <wp:posOffset>151130</wp:posOffset>
            </wp:positionV>
            <wp:extent cx="2437765" cy="1881505"/>
            <wp:effectExtent l="0" t="0" r="635" b="4445"/>
            <wp:wrapTight wrapText="bothSides">
              <wp:wrapPolygon edited="0">
                <wp:start x="0" y="0"/>
                <wp:lineTo x="0" y="21432"/>
                <wp:lineTo x="21437" y="21432"/>
                <wp:lineTo x="21437" y="0"/>
                <wp:lineTo x="0" y="0"/>
              </wp:wrapPolygon>
            </wp:wrapTight>
            <wp:docPr id="2" name="Picture 2" descr="S:\SS\gac\1617\alternative energy\nu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gac\1617\alternative energy\nuclea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765" cy="188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61" w:rsidRPr="00572883">
        <w:rPr>
          <w:rFonts w:ascii="Calibri" w:hAnsi="Calibri"/>
          <w:b/>
          <w:sz w:val="36"/>
          <w:szCs w:val="36"/>
        </w:rPr>
        <w:t>Scott Montgomery</w:t>
      </w:r>
    </w:p>
    <w:p w:rsidR="00572883" w:rsidRPr="00E16613" w:rsidRDefault="00572883" w:rsidP="00514861">
      <w:pPr>
        <w:rPr>
          <w:rFonts w:ascii="Calibri" w:hAnsi="Calibri"/>
          <w:sz w:val="28"/>
          <w:szCs w:val="28"/>
        </w:rPr>
      </w:pPr>
      <w:r w:rsidRPr="00E16613">
        <w:rPr>
          <w:rFonts w:ascii="Arial" w:eastAsia="Times New Roman" w:hAnsi="Arial" w:cs="Arial"/>
          <w:sz w:val="28"/>
          <w:szCs w:val="28"/>
        </w:rPr>
        <w:t>Geoscientist, and affiliate faculty member, University of Washington, Jackson School of International Studies</w:t>
      </w:r>
    </w:p>
    <w:p w:rsidR="00572883" w:rsidRDefault="00572883" w:rsidP="00514861">
      <w:pPr>
        <w:rPr>
          <w:rFonts w:ascii="Calibri" w:hAnsi="Calibri"/>
        </w:rPr>
      </w:pPr>
    </w:p>
    <w:p w:rsidR="00514861" w:rsidRPr="00572883" w:rsidRDefault="00514861" w:rsidP="00514861">
      <w:pPr>
        <w:rPr>
          <w:rFonts w:ascii="Calibri" w:hAnsi="Calibri"/>
          <w:b/>
          <w:sz w:val="36"/>
          <w:szCs w:val="36"/>
        </w:rPr>
      </w:pPr>
      <w:r w:rsidRPr="00572883">
        <w:rPr>
          <w:rFonts w:ascii="Calibri" w:hAnsi="Calibri"/>
          <w:b/>
          <w:sz w:val="36"/>
          <w:szCs w:val="36"/>
        </w:rPr>
        <w:t xml:space="preserve">Nick </w:t>
      </w:r>
      <w:proofErr w:type="spellStart"/>
      <w:r w:rsidRPr="00572883">
        <w:rPr>
          <w:rFonts w:ascii="Calibri" w:hAnsi="Calibri"/>
          <w:b/>
          <w:sz w:val="36"/>
          <w:szCs w:val="36"/>
        </w:rPr>
        <w:t>Touran</w:t>
      </w:r>
      <w:proofErr w:type="spellEnd"/>
      <w:r w:rsidR="00572883" w:rsidRPr="00572883">
        <w:rPr>
          <w:rFonts w:ascii="Calibri" w:hAnsi="Calibri"/>
          <w:b/>
          <w:sz w:val="36"/>
          <w:szCs w:val="36"/>
        </w:rPr>
        <w:t>, PhD</w:t>
      </w:r>
    </w:p>
    <w:p w:rsidR="00572883" w:rsidRPr="00E16613" w:rsidRDefault="00572883" w:rsidP="00514861">
      <w:pPr>
        <w:rPr>
          <w:rFonts w:ascii="Arial" w:eastAsia="Times New Roman" w:hAnsi="Arial" w:cs="Arial"/>
          <w:sz w:val="28"/>
          <w:szCs w:val="28"/>
        </w:rPr>
      </w:pPr>
      <w:r w:rsidRPr="00E16613">
        <w:rPr>
          <w:rFonts w:ascii="Arial" w:eastAsia="Times New Roman" w:hAnsi="Arial" w:cs="Arial"/>
          <w:sz w:val="28"/>
          <w:szCs w:val="28"/>
        </w:rPr>
        <w:t xml:space="preserve">Advanced nuclear reactor physicist, </w:t>
      </w:r>
      <w:proofErr w:type="spellStart"/>
      <w:r w:rsidRPr="00E16613">
        <w:rPr>
          <w:rFonts w:ascii="Arial" w:eastAsia="Times New Roman" w:hAnsi="Arial" w:cs="Arial"/>
          <w:sz w:val="28"/>
          <w:szCs w:val="28"/>
        </w:rPr>
        <w:t>TerraPower</w:t>
      </w:r>
      <w:proofErr w:type="spellEnd"/>
    </w:p>
    <w:p w:rsidR="00572883" w:rsidRPr="00E16613" w:rsidRDefault="000D77EA" w:rsidP="00572883">
      <w:pPr>
        <w:rPr>
          <w:rFonts w:ascii="Calibri" w:hAnsi="Calibri"/>
          <w:sz w:val="28"/>
          <w:szCs w:val="28"/>
        </w:rPr>
      </w:pPr>
      <w:r>
        <w:rPr>
          <w:noProof/>
        </w:rPr>
        <w:drawing>
          <wp:anchor distT="0" distB="0" distL="114300" distR="114300" simplePos="0" relativeHeight="251670528" behindDoc="1" locked="0" layoutInCell="1" allowOverlap="1" wp14:anchorId="1DD4C964" wp14:editId="073EB9D4">
            <wp:simplePos x="0" y="0"/>
            <wp:positionH relativeFrom="column">
              <wp:posOffset>3561080</wp:posOffset>
            </wp:positionH>
            <wp:positionV relativeFrom="paragraph">
              <wp:posOffset>343535</wp:posOffset>
            </wp:positionV>
            <wp:extent cx="2434590" cy="1592580"/>
            <wp:effectExtent l="0" t="0" r="3810" b="7620"/>
            <wp:wrapTight wrapText="bothSides">
              <wp:wrapPolygon edited="0">
                <wp:start x="0" y="0"/>
                <wp:lineTo x="0" y="21445"/>
                <wp:lineTo x="21465" y="21445"/>
                <wp:lineTo x="21465" y="0"/>
                <wp:lineTo x="0" y="0"/>
              </wp:wrapPolygon>
            </wp:wrapTight>
            <wp:docPr id="1" name="Picture 1" descr="S:\SS\gac\1617\alternative energy\energy northw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gac\1617\alternative energy\energy northwest.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459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883" w:rsidRPr="00E16613">
        <w:rPr>
          <w:rFonts w:ascii="Arial" w:eastAsia="Times New Roman" w:hAnsi="Arial" w:cs="Arial"/>
          <w:sz w:val="28"/>
          <w:szCs w:val="28"/>
        </w:rPr>
        <w:t xml:space="preserve">Creator of popular website </w:t>
      </w:r>
      <w:hyperlink r:id="rId12" w:history="1">
        <w:r w:rsidR="00572883" w:rsidRPr="00E16613">
          <w:rPr>
            <w:rStyle w:val="Hyperlink"/>
            <w:rFonts w:ascii="Arial" w:eastAsia="Times New Roman" w:hAnsi="Arial" w:cs="Arial"/>
            <w:sz w:val="28"/>
            <w:szCs w:val="28"/>
          </w:rPr>
          <w:t>whatisnuclear.com</w:t>
        </w:r>
      </w:hyperlink>
    </w:p>
    <w:p w:rsidR="00572883" w:rsidRDefault="00572883" w:rsidP="00514861"/>
    <w:p w:rsidR="002D5EC7" w:rsidRPr="00875B21" w:rsidRDefault="0058068A" w:rsidP="00DD041F">
      <w:pPr>
        <w:rPr>
          <w:b/>
          <w:sz w:val="48"/>
          <w:szCs w:val="48"/>
        </w:rPr>
      </w:pPr>
      <w:r w:rsidRPr="00875B21">
        <w:rPr>
          <w:b/>
          <w:sz w:val="48"/>
          <w:szCs w:val="48"/>
        </w:rPr>
        <w:t>Tu</w:t>
      </w:r>
      <w:r w:rsidR="00514861">
        <w:rPr>
          <w:b/>
          <w:sz w:val="48"/>
          <w:szCs w:val="48"/>
        </w:rPr>
        <w:t>es</w:t>
      </w:r>
      <w:r w:rsidR="002C7B6B" w:rsidRPr="00875B21">
        <w:rPr>
          <w:b/>
          <w:sz w:val="48"/>
          <w:szCs w:val="48"/>
        </w:rPr>
        <w:t>day</w:t>
      </w:r>
      <w:r w:rsidR="008E420F" w:rsidRPr="00875B21">
        <w:rPr>
          <w:b/>
          <w:sz w:val="48"/>
          <w:szCs w:val="48"/>
        </w:rPr>
        <w:t xml:space="preserve">, </w:t>
      </w:r>
      <w:r w:rsidR="00514861">
        <w:rPr>
          <w:b/>
          <w:sz w:val="48"/>
          <w:szCs w:val="48"/>
        </w:rPr>
        <w:t>April 18</w:t>
      </w:r>
      <w:r w:rsidR="00792EE0" w:rsidRPr="00875B21">
        <w:rPr>
          <w:b/>
          <w:sz w:val="48"/>
          <w:szCs w:val="48"/>
        </w:rPr>
        <w:t>,</w:t>
      </w:r>
      <w:r w:rsidR="00A52ABF">
        <w:rPr>
          <w:b/>
          <w:sz w:val="48"/>
          <w:szCs w:val="48"/>
        </w:rPr>
        <w:t xml:space="preserve"> 2017</w:t>
      </w:r>
    </w:p>
    <w:p w:rsidR="00DD041F" w:rsidRPr="00875B21" w:rsidRDefault="00864792" w:rsidP="00DD041F">
      <w:pPr>
        <w:rPr>
          <w:b/>
          <w:sz w:val="48"/>
          <w:szCs w:val="48"/>
        </w:rPr>
      </w:pPr>
      <w:r>
        <w:rPr>
          <w:b/>
          <w:sz w:val="48"/>
          <w:szCs w:val="48"/>
        </w:rPr>
        <w:t>7:00 – 8:30 PM</w:t>
      </w:r>
    </w:p>
    <w:p w:rsidR="00561587" w:rsidRPr="00875B21" w:rsidRDefault="00E70AA6" w:rsidP="00E70AA6">
      <w:pPr>
        <w:rPr>
          <w:sz w:val="36"/>
          <w:szCs w:val="36"/>
        </w:rPr>
      </w:pPr>
      <w:r w:rsidRPr="00875B21">
        <w:rPr>
          <w:sz w:val="36"/>
          <w:szCs w:val="36"/>
        </w:rPr>
        <w:t xml:space="preserve">Shoreline </w:t>
      </w:r>
      <w:r w:rsidR="00B20FC6" w:rsidRPr="00875B21">
        <w:rPr>
          <w:sz w:val="36"/>
          <w:szCs w:val="36"/>
        </w:rPr>
        <w:t>Community College</w:t>
      </w:r>
    </w:p>
    <w:p w:rsidR="00B20FC6" w:rsidRPr="00875B21" w:rsidRDefault="00864792" w:rsidP="00E70AA6">
      <w:pPr>
        <w:rPr>
          <w:sz w:val="36"/>
          <w:szCs w:val="36"/>
        </w:rPr>
      </w:pPr>
      <w:r>
        <w:rPr>
          <w:sz w:val="36"/>
          <w:szCs w:val="36"/>
        </w:rPr>
        <w:t>Room 9208</w:t>
      </w:r>
    </w:p>
    <w:p w:rsidR="00875B21" w:rsidRDefault="00875B21" w:rsidP="00B20FC6"/>
    <w:p w:rsidR="000D77EA" w:rsidRDefault="000D77EA" w:rsidP="00B20FC6">
      <w:bookmarkStart w:id="0" w:name="_GoBack"/>
      <w:bookmarkEnd w:id="0"/>
    </w:p>
    <w:p w:rsidR="000D77EA" w:rsidRPr="00CF272A" w:rsidRDefault="000D77EA" w:rsidP="000D77EA">
      <w:pPr>
        <w:rPr>
          <w:i/>
          <w:sz w:val="28"/>
          <w:szCs w:val="28"/>
        </w:rPr>
      </w:pPr>
      <w:r w:rsidRPr="00CF272A">
        <w:rPr>
          <w:i/>
          <w:iCs/>
          <w:color w:val="000000"/>
          <w:sz w:val="28"/>
          <w:szCs w:val="28"/>
        </w:rPr>
        <w:t xml:space="preserve">This event is </w:t>
      </w:r>
      <w:r w:rsidRPr="00CF272A">
        <w:rPr>
          <w:b/>
          <w:bCs/>
          <w:i/>
          <w:iCs/>
          <w:color w:val="000000"/>
          <w:sz w:val="28"/>
          <w:szCs w:val="28"/>
        </w:rPr>
        <w:t>open to the public</w:t>
      </w:r>
      <w:r w:rsidRPr="00CF272A">
        <w:rPr>
          <w:i/>
          <w:iCs/>
          <w:color w:val="000000"/>
          <w:sz w:val="28"/>
          <w:szCs w:val="28"/>
        </w:rPr>
        <w:t xml:space="preserve"> and</w:t>
      </w:r>
      <w:r w:rsidRPr="00CF272A">
        <w:rPr>
          <w:i/>
          <w:sz w:val="28"/>
          <w:szCs w:val="28"/>
        </w:rPr>
        <w:t xml:space="preserve"> </w:t>
      </w:r>
      <w:r w:rsidRPr="00CF272A">
        <w:rPr>
          <w:b/>
          <w:i/>
          <w:sz w:val="28"/>
          <w:szCs w:val="28"/>
        </w:rPr>
        <w:t>FREE</w:t>
      </w:r>
    </w:p>
    <w:p w:rsidR="000D77EA" w:rsidRPr="00F76CAB" w:rsidRDefault="000D77EA" w:rsidP="000D77EA">
      <w:pPr>
        <w:rPr>
          <w:b/>
          <w:i/>
          <w:sz w:val="28"/>
          <w:szCs w:val="28"/>
        </w:rPr>
      </w:pPr>
      <w:r w:rsidRPr="00F76CAB">
        <w:rPr>
          <w:i/>
          <w:sz w:val="28"/>
          <w:szCs w:val="28"/>
        </w:rPr>
        <w:t xml:space="preserve">Parking on campus after 5:00 PM is </w:t>
      </w:r>
      <w:r w:rsidRPr="00F76CAB">
        <w:rPr>
          <w:b/>
          <w:i/>
          <w:sz w:val="28"/>
          <w:szCs w:val="28"/>
        </w:rPr>
        <w:t>FREE</w:t>
      </w:r>
    </w:p>
    <w:p w:rsidR="00CF272A" w:rsidRDefault="00CF272A" w:rsidP="00E16613">
      <w:pPr>
        <w:rPr>
          <w:rFonts w:asciiTheme="majorHAnsi" w:hAnsiTheme="majorHAnsi"/>
          <w:sz w:val="28"/>
          <w:szCs w:val="28"/>
        </w:rPr>
      </w:pPr>
    </w:p>
    <w:p w:rsidR="00CF272A" w:rsidRDefault="00CF272A" w:rsidP="00E16613">
      <w:pPr>
        <w:rPr>
          <w:rFonts w:asciiTheme="majorHAnsi" w:hAnsiTheme="majorHAnsi"/>
          <w:sz w:val="28"/>
          <w:szCs w:val="28"/>
        </w:rPr>
      </w:pPr>
      <w:r w:rsidRPr="00E16613">
        <w:rPr>
          <w:rFonts w:asciiTheme="majorHAnsi" w:hAnsiTheme="majorHAnsi"/>
          <w:noProof/>
          <w:sz w:val="28"/>
          <w:szCs w:val="28"/>
        </w:rPr>
        <w:drawing>
          <wp:anchor distT="0" distB="0" distL="114300" distR="114300" simplePos="0" relativeHeight="251666432" behindDoc="1" locked="0" layoutInCell="1" allowOverlap="1">
            <wp:simplePos x="0" y="0"/>
            <wp:positionH relativeFrom="column">
              <wp:posOffset>4688840</wp:posOffset>
            </wp:positionH>
            <wp:positionV relativeFrom="paragraph">
              <wp:posOffset>123825</wp:posOffset>
            </wp:positionV>
            <wp:extent cx="1158240" cy="842010"/>
            <wp:effectExtent l="0" t="0" r="3810" b="0"/>
            <wp:wrapTight wrapText="bothSides">
              <wp:wrapPolygon edited="0">
                <wp:start x="0" y="0"/>
                <wp:lineTo x="0" y="21014"/>
                <wp:lineTo x="21316" y="21014"/>
                <wp:lineTo x="21316" y="0"/>
                <wp:lineTo x="0" y="0"/>
              </wp:wrapPolygon>
            </wp:wrapTight>
            <wp:docPr id="6" name="Picture 6" descr="S:\SS\gac\logos\UW-Global-Studies-Logo-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S\gac\logos\UW-Global-Studies-Logo-Cen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613" w:rsidRPr="00E16613" w:rsidRDefault="00E16613" w:rsidP="00E16613">
      <w:pPr>
        <w:rPr>
          <w:rFonts w:asciiTheme="majorHAnsi" w:hAnsiTheme="majorHAnsi"/>
          <w:sz w:val="28"/>
          <w:szCs w:val="28"/>
        </w:rPr>
      </w:pPr>
      <w:r w:rsidRPr="00E16613">
        <w:rPr>
          <w:rFonts w:asciiTheme="majorHAnsi" w:hAnsiTheme="majorHAnsi"/>
          <w:noProof/>
          <w:sz w:val="28"/>
          <w:szCs w:val="28"/>
        </w:rPr>
        <w:drawing>
          <wp:anchor distT="0" distB="0" distL="114300" distR="114300" simplePos="0" relativeHeight="251667456" behindDoc="1" locked="0" layoutInCell="1" allowOverlap="1">
            <wp:simplePos x="0" y="0"/>
            <wp:positionH relativeFrom="column">
              <wp:posOffset>2849230</wp:posOffset>
            </wp:positionH>
            <wp:positionV relativeFrom="paragraph">
              <wp:posOffset>155103</wp:posOffset>
            </wp:positionV>
            <wp:extent cx="1308100" cy="510540"/>
            <wp:effectExtent l="0" t="0" r="6350" b="3810"/>
            <wp:wrapTight wrapText="bothSides">
              <wp:wrapPolygon edited="0">
                <wp:start x="0" y="0"/>
                <wp:lineTo x="0" y="20955"/>
                <wp:lineTo x="21390" y="20955"/>
                <wp:lineTo x="21390" y="0"/>
                <wp:lineTo x="0" y="0"/>
              </wp:wrapPolygon>
            </wp:wrapTight>
            <wp:docPr id="7" name="Picture 7" descr="S:\SS\gac\logos\Capture._ind contr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S\gac\logos\Capture._ind contri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613" w:rsidRPr="00E16613" w:rsidRDefault="00CF272A" w:rsidP="00E16613">
      <w:pPr>
        <w:rPr>
          <w:rFonts w:asciiTheme="majorHAnsi" w:hAnsiTheme="majorHAnsi"/>
          <w:sz w:val="28"/>
          <w:szCs w:val="28"/>
        </w:rPr>
      </w:pPr>
      <w:r w:rsidRPr="00CF272A">
        <w:rPr>
          <w:i/>
          <w:noProof/>
          <w:sz w:val="28"/>
          <w:szCs w:val="28"/>
        </w:rPr>
        <mc:AlternateContent>
          <mc:Choice Requires="wps">
            <w:drawing>
              <wp:anchor distT="0" distB="0" distL="114300" distR="114300" simplePos="0" relativeHeight="251665408" behindDoc="1" locked="0" layoutInCell="1" allowOverlap="1" wp14:anchorId="0A01CF27" wp14:editId="0274C551">
                <wp:simplePos x="0" y="0"/>
                <wp:positionH relativeFrom="margin">
                  <wp:align>left</wp:align>
                </wp:positionH>
                <wp:positionV relativeFrom="paragraph">
                  <wp:posOffset>39414</wp:posOffset>
                </wp:positionV>
                <wp:extent cx="1828800" cy="1828800"/>
                <wp:effectExtent l="0" t="0" r="0" b="0"/>
                <wp:wrapTight wrapText="bothSides">
                  <wp:wrapPolygon edited="0">
                    <wp:start x="512" y="0"/>
                    <wp:lineTo x="512" y="20166"/>
                    <wp:lineTo x="20986" y="20166"/>
                    <wp:lineTo x="20986" y="0"/>
                    <wp:lineTo x="512" y="0"/>
                  </wp:wrapPolygon>
                </wp:wrapTight>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16613" w:rsidRPr="00CF272A" w:rsidRDefault="00E16613" w:rsidP="0066467B">
                            <w:pPr>
                              <w:rPr>
                                <w:rFonts w:asciiTheme="majorHAnsi" w:hAnsiTheme="majorHAnsi"/>
                                <w:b/>
                                <w:i/>
                                <w:noProof/>
                                <w:color w:val="204631"/>
                                <w:sz w:val="28"/>
                                <w:szCs w:val="28"/>
                              </w:rPr>
                            </w:pPr>
                            <w:r w:rsidRPr="00CF272A">
                              <w:rPr>
                                <w:rFonts w:asciiTheme="majorHAnsi" w:hAnsiTheme="majorHAnsi"/>
                                <w:b/>
                                <w:i/>
                                <w:noProof/>
                                <w:color w:val="204631"/>
                                <w:sz w:val="28"/>
                                <w:szCs w:val="28"/>
                              </w:rPr>
                              <w:t xml:space="preserve">Support from . .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7" type="#_x0000_t202" style="position:absolute;margin-left:0;margin-top:3.1pt;width:2in;height:2in;z-index:-25165107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fKgIAAFcEAAAOAAAAZHJzL2Uyb0RvYy54bWysVE2P2jAQvVfqf7B8LwkUtjQirOiuqCqh&#10;3ZWg2rNxbBLJ9li2IaG/vmOHsGjbU9WLM+MZz8d7M1ncd1qRk3C+AVPS8SinRBgOVWMOJf25W3+a&#10;U+IDMxVTYERJz8LT++XHD4vWFmICNahKOIJBjC9aW9I6BFtkmee10MyPwAqDRglOs4CqO2SVYy1G&#10;1yqb5Pld1oKrrAMuvMfbx95Ilym+lIKHZym9CESVFGsL6XTp3MczWy5YcXDM1g2/lMH+oQrNGoNJ&#10;r6EeWWDk6Jo/QumGO/Agw4iDzkDKhovUA3Yzzt91s62ZFakXBMfbK0z+/4XlT6cXR5qqpDNKDNNI&#10;0U50gXyDjswiOq31BTptLbqFDq+R5eHe42VsupNOxy+2Q9COOJ+v2MZgPD6aT+bzHE0cbYOC8bO3&#10;59b58F2AJlEoqUPyEqbstPGhdx1cYjYD60apRKAypC3p3edZnh5cLRhcGcwRm+iLjVLo9l1q+drI&#10;Hqoz9uegnw9v+brBGjbMhxfmcCCwbhzy8IyHVIC54CJRUoP79bf76I88oZWSFgespAY3gBL1wyB/&#10;X8fTaZzHpExnXyaouFvL/tZijvoBcILHuEyWJzH6BzWI0oF+xU1YxZxoYoZj5pKGQXwI/dDjJnGx&#10;WiUnnEDLwsZsLY+hI6YR3133ypy9kBCQvycYBpEV77jofeNLb1fHgIwkoiLKPaYX8HF6E9WXTYvr&#10;casnr7f/wfI3AAAA//8DAFBLAwQUAAYACAAAACEAxc3Bj9sAAAAGAQAADwAAAGRycy9kb3ducmV2&#10;LnhtbEyPQUvDQBCF74L/YRnBm90YpcSYTZGCvYgHW9HrJDtNQrKzIbtNo7/e8aS393jDe98Um8UN&#10;aqYpdJ4N3K4SUMS1tx03Bt4PzzcZqBCRLQ6eycAXBdiUlxcF5taf+Y3mfWyUlHDI0UAb45hrHeqW&#10;HIaVH4klO/rJYRQ7NdpOeJZyN+g0SdbaYcey0OJI25bqfn9yBl7xYxfnpa93/Xi0n26stnffL8Zc&#10;Xy1Pj6AiLfHvGH7xBR1KYar8iW1QgwF5JBpYp6AkTLNMfCXi4T4FXRb6P375AwAA//8DAFBLAQIt&#10;ABQABgAIAAAAIQC2gziS/gAAAOEBAAATAAAAAAAAAAAAAAAAAAAAAABbQ29udGVudF9UeXBlc10u&#10;eG1sUEsBAi0AFAAGAAgAAAAhADj9If/WAAAAlAEAAAsAAAAAAAAAAAAAAAAALwEAAF9yZWxzLy5y&#10;ZWxzUEsBAi0AFAAGAAgAAAAhAO09498qAgAAVwQAAA4AAAAAAAAAAAAAAAAALgIAAGRycy9lMm9E&#10;b2MueG1sUEsBAi0AFAAGAAgAAAAhAMXNwY/bAAAABgEAAA8AAAAAAAAAAAAAAAAAhAQAAGRycy9k&#10;b3ducmV2LnhtbFBLBQYAAAAABAAEAPMAAACMBQAAAAA=&#10;" filled="f" stroked="f" strokeweight=".5pt">
                <v:textbox style="mso-fit-shape-to-text:t">
                  <w:txbxContent>
                    <w:p w:rsidR="00E16613" w:rsidRPr="00CF272A" w:rsidRDefault="00E16613" w:rsidP="0066467B">
                      <w:pPr>
                        <w:rPr>
                          <w:rFonts w:asciiTheme="majorHAnsi" w:hAnsiTheme="majorHAnsi"/>
                          <w:b/>
                          <w:i/>
                          <w:noProof/>
                          <w:color w:val="204631"/>
                          <w:sz w:val="28"/>
                          <w:szCs w:val="28"/>
                        </w:rPr>
                      </w:pPr>
                      <w:r w:rsidRPr="00CF272A">
                        <w:rPr>
                          <w:rFonts w:asciiTheme="majorHAnsi" w:hAnsiTheme="majorHAnsi"/>
                          <w:b/>
                          <w:i/>
                          <w:noProof/>
                          <w:color w:val="204631"/>
                          <w:sz w:val="28"/>
                          <w:szCs w:val="28"/>
                        </w:rPr>
                        <w:t xml:space="preserve">Support from . . . </w:t>
                      </w:r>
                    </w:p>
                  </w:txbxContent>
                </v:textbox>
                <w10:wrap type="tight" anchorx="margin"/>
              </v:shape>
            </w:pict>
          </mc:Fallback>
        </mc:AlternateContent>
      </w:r>
    </w:p>
    <w:p w:rsidR="00E16613" w:rsidRPr="00E16613" w:rsidRDefault="00E16613" w:rsidP="00E16613">
      <w:pPr>
        <w:rPr>
          <w:rFonts w:asciiTheme="majorHAnsi" w:hAnsiTheme="majorHAnsi"/>
          <w:sz w:val="28"/>
          <w:szCs w:val="28"/>
        </w:rPr>
      </w:pPr>
    </w:p>
    <w:p w:rsidR="00E16613" w:rsidRDefault="00E16613" w:rsidP="00E16613">
      <w:pPr>
        <w:rPr>
          <w:rFonts w:asciiTheme="majorHAnsi" w:hAnsiTheme="majorHAnsi"/>
          <w:sz w:val="28"/>
          <w:szCs w:val="28"/>
        </w:rPr>
      </w:pPr>
    </w:p>
    <w:p w:rsidR="00CF272A" w:rsidRPr="00E16613" w:rsidRDefault="00CF272A" w:rsidP="00E16613">
      <w:pPr>
        <w:rPr>
          <w:rFonts w:asciiTheme="majorHAnsi" w:hAnsiTheme="majorHAnsi"/>
          <w:sz w:val="28"/>
          <w:szCs w:val="28"/>
        </w:rPr>
      </w:pPr>
    </w:p>
    <w:p w:rsidR="00B41F71" w:rsidRDefault="00CF272A" w:rsidP="00E16613">
      <w:pPr>
        <w:rPr>
          <w:i/>
          <w:sz w:val="16"/>
          <w:szCs w:val="16"/>
        </w:rPr>
      </w:pPr>
      <w:r w:rsidRPr="00CF272A">
        <w:rPr>
          <w:i/>
          <w:sz w:val="16"/>
          <w:szCs w:val="16"/>
        </w:rPr>
        <w:t>Shoreline Community College does not discriminate on the basis of race, sex, age, color, religion, national origin, marital status, gender, s</w:t>
      </w:r>
      <w:r w:rsidR="000063FE">
        <w:rPr>
          <w:i/>
          <w:sz w:val="16"/>
          <w:szCs w:val="16"/>
        </w:rPr>
        <w:t>exual orientation or disability</w:t>
      </w:r>
      <w:r w:rsidR="00646901">
        <w:rPr>
          <w:i/>
          <w:sz w:val="16"/>
          <w:szCs w:val="16"/>
        </w:rPr>
        <w:t>.</w:t>
      </w:r>
    </w:p>
    <w:p w:rsidR="00646901" w:rsidRPr="00646901" w:rsidRDefault="00646901" w:rsidP="00E16613">
      <w:pPr>
        <w:rPr>
          <w:b/>
        </w:rPr>
      </w:pPr>
      <w:r>
        <w:rPr>
          <w:i/>
          <w:sz w:val="16"/>
          <w:szCs w:val="16"/>
        </w:rPr>
        <w:br w:type="page"/>
      </w:r>
      <w:r w:rsidRPr="00646901">
        <w:rPr>
          <w:b/>
        </w:rPr>
        <w:lastRenderedPageBreak/>
        <w:t>Speaker Bios</w:t>
      </w:r>
    </w:p>
    <w:p w:rsidR="00646901" w:rsidRDefault="00646901" w:rsidP="00E16613">
      <w:pPr>
        <w:rPr>
          <w:i/>
          <w:sz w:val="16"/>
          <w:szCs w:val="16"/>
        </w:rPr>
      </w:pPr>
    </w:p>
    <w:p w:rsidR="00646901" w:rsidRDefault="00646901" w:rsidP="00E16613">
      <w:pPr>
        <w:rPr>
          <w:i/>
          <w:sz w:val="16"/>
          <w:szCs w:val="16"/>
        </w:rPr>
      </w:pPr>
    </w:p>
    <w:p w:rsidR="00646901" w:rsidRDefault="00646901" w:rsidP="00E16613">
      <w:pPr>
        <w:rPr>
          <w:i/>
          <w:sz w:val="16"/>
          <w:szCs w:val="16"/>
        </w:rPr>
      </w:pPr>
    </w:p>
    <w:p w:rsidR="00646901" w:rsidRPr="00572883" w:rsidRDefault="00646901" w:rsidP="00646901">
      <w:pPr>
        <w:rPr>
          <w:rFonts w:ascii="Calibri" w:hAnsi="Calibri"/>
          <w:b/>
          <w:sz w:val="36"/>
          <w:szCs w:val="36"/>
        </w:rPr>
      </w:pPr>
      <w:r w:rsidRPr="00572883">
        <w:rPr>
          <w:rFonts w:ascii="Calibri" w:hAnsi="Calibri"/>
          <w:b/>
          <w:sz w:val="36"/>
          <w:szCs w:val="36"/>
        </w:rPr>
        <w:t>Scott Montgomery</w:t>
      </w:r>
    </w:p>
    <w:p w:rsidR="00646901" w:rsidRDefault="00646901" w:rsidP="00E16613">
      <w:pPr>
        <w:rPr>
          <w:i/>
          <w:sz w:val="16"/>
          <w:szCs w:val="16"/>
        </w:rPr>
      </w:pPr>
      <w:r>
        <w:t xml:space="preserve">Scott L. Montgomery is a geologist, independent scholar and adjunct faculty member in the Jackson School of International Studies and Honors Program, University of Washington. He has written widely on topics in scientific communication, the history of science, science and art, contemporary culture and translation. His books include: The Chicago Guide to Communicating Science (University of Chicago, 2003); Science in Translation: Movements of Knowledge </w:t>
      </w:r>
      <w:proofErr w:type="gramStart"/>
      <w:r>
        <w:t>Through</w:t>
      </w:r>
      <w:proofErr w:type="gramEnd"/>
      <w:r>
        <w:t xml:space="preserve"> Cultures and Time (University of Chicago, 2000) and The Scientific Voice (Guilford, 1996), among others. Two new works, both forthcoming from the University of Chicago Press are </w:t>
      </w:r>
      <w:r w:rsidRPr="00C03994">
        <w:rPr>
          <w:u w:val="single"/>
        </w:rPr>
        <w:t>Powers Rich and Afflicted: Energy in the 21st Century—Resources, Issues, Geopolitics</w:t>
      </w:r>
      <w:r>
        <w:t xml:space="preserve"> and also </w:t>
      </w:r>
      <w:r w:rsidRPr="00C03994">
        <w:rPr>
          <w:u w:val="single"/>
        </w:rPr>
        <w:t>The Eye of Nature: Studies on Science and Art</w:t>
      </w:r>
      <w:r>
        <w:t>. He holds a BA in English from Knox College and an MS in geological sciences from Cornell University.</w:t>
      </w:r>
    </w:p>
    <w:p w:rsidR="00646901" w:rsidRDefault="00646901" w:rsidP="00E16613">
      <w:pPr>
        <w:rPr>
          <w:i/>
          <w:sz w:val="16"/>
          <w:szCs w:val="16"/>
        </w:rPr>
      </w:pPr>
    </w:p>
    <w:p w:rsidR="00646901" w:rsidRPr="00572883" w:rsidRDefault="00646901" w:rsidP="00646901">
      <w:pPr>
        <w:rPr>
          <w:rFonts w:ascii="Calibri" w:hAnsi="Calibri"/>
          <w:b/>
          <w:sz w:val="36"/>
          <w:szCs w:val="36"/>
        </w:rPr>
      </w:pPr>
      <w:r w:rsidRPr="00572883">
        <w:rPr>
          <w:rFonts w:ascii="Calibri" w:hAnsi="Calibri"/>
          <w:b/>
          <w:sz w:val="36"/>
          <w:szCs w:val="36"/>
        </w:rPr>
        <w:t xml:space="preserve">Nick </w:t>
      </w:r>
      <w:proofErr w:type="spellStart"/>
      <w:r w:rsidRPr="00572883">
        <w:rPr>
          <w:rFonts w:ascii="Calibri" w:hAnsi="Calibri"/>
          <w:b/>
          <w:sz w:val="36"/>
          <w:szCs w:val="36"/>
        </w:rPr>
        <w:t>Touran</w:t>
      </w:r>
      <w:proofErr w:type="spellEnd"/>
      <w:r w:rsidRPr="00572883">
        <w:rPr>
          <w:rFonts w:ascii="Calibri" w:hAnsi="Calibri"/>
          <w:b/>
          <w:sz w:val="36"/>
          <w:szCs w:val="36"/>
        </w:rPr>
        <w:t>, PhD</w:t>
      </w:r>
    </w:p>
    <w:p w:rsidR="00646901" w:rsidRDefault="00646901" w:rsidP="00E16613">
      <w:pPr>
        <w:rPr>
          <w:rFonts w:eastAsia="Times New Roman"/>
        </w:rPr>
      </w:pPr>
      <w:r>
        <w:rPr>
          <w:rFonts w:eastAsia="Times New Roman"/>
        </w:rPr>
        <w:t xml:space="preserve">Nick </w:t>
      </w:r>
      <w:proofErr w:type="spellStart"/>
      <w:r>
        <w:rPr>
          <w:rFonts w:eastAsia="Times New Roman"/>
        </w:rPr>
        <w:t>Touran</w:t>
      </w:r>
      <w:proofErr w:type="spellEnd"/>
      <w:r>
        <w:rPr>
          <w:rFonts w:eastAsia="Times New Roman"/>
        </w:rPr>
        <w:t xml:space="preserve"> is a nuclear engineer working on the design and deployment of advanced nuclear power plants at </w:t>
      </w:r>
      <w:proofErr w:type="spellStart"/>
      <w:r>
        <w:rPr>
          <w:rFonts w:eastAsia="Times New Roman"/>
        </w:rPr>
        <w:t>TerraPower</w:t>
      </w:r>
      <w:proofErr w:type="spellEnd"/>
      <w:r>
        <w:rPr>
          <w:rFonts w:eastAsia="Times New Roman"/>
        </w:rPr>
        <w:t xml:space="preserve">, LLC in Bellevue. He runs the nuclear methods development group and is the architect of the primary reactor analysis tool. He also runs the volunteer-powered nuclear public-education website at </w:t>
      </w:r>
      <w:hyperlink r:id="rId15" w:history="1">
        <w:r w:rsidRPr="003267B6">
          <w:rPr>
            <w:rStyle w:val="Hyperlink"/>
            <w:rFonts w:eastAsia="Times New Roman"/>
          </w:rPr>
          <w:t>www.whatisnuclear.com</w:t>
        </w:r>
      </w:hyperlink>
      <w:r>
        <w:rPr>
          <w:rFonts w:eastAsia="Times New Roman"/>
        </w:rPr>
        <w:t>.</w:t>
      </w:r>
    </w:p>
    <w:p w:rsidR="00646901" w:rsidRPr="000063FE" w:rsidRDefault="00646901" w:rsidP="00E16613">
      <w:pPr>
        <w:rPr>
          <w:i/>
          <w:sz w:val="16"/>
          <w:szCs w:val="16"/>
        </w:rPr>
      </w:pPr>
    </w:p>
    <w:sectPr w:rsidR="00646901" w:rsidRPr="000063FE" w:rsidSect="00226ECE">
      <w:head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83" w:rsidRDefault="003C4083" w:rsidP="003C4083">
      <w:r>
        <w:separator/>
      </w:r>
    </w:p>
  </w:endnote>
  <w:endnote w:type="continuationSeparator" w:id="0">
    <w:p w:rsidR="003C4083" w:rsidRDefault="003C4083" w:rsidP="003C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83" w:rsidRDefault="003C4083" w:rsidP="003C4083">
      <w:r>
        <w:separator/>
      </w:r>
    </w:p>
  </w:footnote>
  <w:footnote w:type="continuationSeparator" w:id="0">
    <w:p w:rsidR="003C4083" w:rsidRDefault="003C4083" w:rsidP="003C4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83" w:rsidRDefault="003C4083">
    <w:pPr>
      <w:pStyle w:val="Header"/>
    </w:pPr>
  </w:p>
  <w:p w:rsidR="00226ECE" w:rsidRDefault="00226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F15"/>
    <w:multiLevelType w:val="hybridMultilevel"/>
    <w:tmpl w:val="9298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13646"/>
    <w:multiLevelType w:val="hybridMultilevel"/>
    <w:tmpl w:val="971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76CCD"/>
    <w:multiLevelType w:val="hybridMultilevel"/>
    <w:tmpl w:val="984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724A5"/>
    <w:multiLevelType w:val="hybridMultilevel"/>
    <w:tmpl w:val="0358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71AC7"/>
    <w:multiLevelType w:val="multilevel"/>
    <w:tmpl w:val="F306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F60378"/>
    <w:multiLevelType w:val="hybridMultilevel"/>
    <w:tmpl w:val="9CD2C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60A43F1"/>
    <w:multiLevelType w:val="hybridMultilevel"/>
    <w:tmpl w:val="6D98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B3A5A"/>
    <w:multiLevelType w:val="hybridMultilevel"/>
    <w:tmpl w:val="9686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929EC"/>
    <w:multiLevelType w:val="hybridMultilevel"/>
    <w:tmpl w:val="D3C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641CA"/>
    <w:multiLevelType w:val="hybridMultilevel"/>
    <w:tmpl w:val="AA24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566E6"/>
    <w:multiLevelType w:val="hybridMultilevel"/>
    <w:tmpl w:val="DEAC06A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8"/>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06"/>
    <w:rsid w:val="000063FE"/>
    <w:rsid w:val="00043160"/>
    <w:rsid w:val="00065F7C"/>
    <w:rsid w:val="000D77EA"/>
    <w:rsid w:val="00104179"/>
    <w:rsid w:val="001E324C"/>
    <w:rsid w:val="001E7C0E"/>
    <w:rsid w:val="001F6128"/>
    <w:rsid w:val="00226ECE"/>
    <w:rsid w:val="002C1136"/>
    <w:rsid w:val="002C64F3"/>
    <w:rsid w:val="002C7B6B"/>
    <w:rsid w:val="002D5EC7"/>
    <w:rsid w:val="0031668B"/>
    <w:rsid w:val="00320AD4"/>
    <w:rsid w:val="00347D99"/>
    <w:rsid w:val="00355E53"/>
    <w:rsid w:val="003815EA"/>
    <w:rsid w:val="0039525C"/>
    <w:rsid w:val="003B451D"/>
    <w:rsid w:val="003C4083"/>
    <w:rsid w:val="003D0E27"/>
    <w:rsid w:val="003D7A33"/>
    <w:rsid w:val="00402AD6"/>
    <w:rsid w:val="00440449"/>
    <w:rsid w:val="00456AFA"/>
    <w:rsid w:val="00487A2D"/>
    <w:rsid w:val="004C3068"/>
    <w:rsid w:val="00514861"/>
    <w:rsid w:val="0052482D"/>
    <w:rsid w:val="00561587"/>
    <w:rsid w:val="00562E4C"/>
    <w:rsid w:val="00572883"/>
    <w:rsid w:val="0058068A"/>
    <w:rsid w:val="005B03EB"/>
    <w:rsid w:val="005D549A"/>
    <w:rsid w:val="005D63BC"/>
    <w:rsid w:val="005F4906"/>
    <w:rsid w:val="005F4C6E"/>
    <w:rsid w:val="0061067C"/>
    <w:rsid w:val="006210E6"/>
    <w:rsid w:val="00646901"/>
    <w:rsid w:val="006B7827"/>
    <w:rsid w:val="006C3848"/>
    <w:rsid w:val="006C74CE"/>
    <w:rsid w:val="00706EDE"/>
    <w:rsid w:val="00714699"/>
    <w:rsid w:val="007267F9"/>
    <w:rsid w:val="007439D8"/>
    <w:rsid w:val="00756091"/>
    <w:rsid w:val="00792EE0"/>
    <w:rsid w:val="00794D66"/>
    <w:rsid w:val="007A5B0D"/>
    <w:rsid w:val="0083565C"/>
    <w:rsid w:val="00864792"/>
    <w:rsid w:val="00875B21"/>
    <w:rsid w:val="00896D48"/>
    <w:rsid w:val="008A1DDD"/>
    <w:rsid w:val="008C6AE1"/>
    <w:rsid w:val="008E420F"/>
    <w:rsid w:val="00A0133B"/>
    <w:rsid w:val="00A3040C"/>
    <w:rsid w:val="00A31A11"/>
    <w:rsid w:val="00A3416A"/>
    <w:rsid w:val="00A52ABF"/>
    <w:rsid w:val="00A66639"/>
    <w:rsid w:val="00A85986"/>
    <w:rsid w:val="00A93961"/>
    <w:rsid w:val="00AF0957"/>
    <w:rsid w:val="00AF3D95"/>
    <w:rsid w:val="00B20FC6"/>
    <w:rsid w:val="00B41F71"/>
    <w:rsid w:val="00B5119C"/>
    <w:rsid w:val="00BA57FB"/>
    <w:rsid w:val="00C03994"/>
    <w:rsid w:val="00C14398"/>
    <w:rsid w:val="00C46B20"/>
    <w:rsid w:val="00C612BF"/>
    <w:rsid w:val="00CA6DDB"/>
    <w:rsid w:val="00CB1592"/>
    <w:rsid w:val="00CB3DC4"/>
    <w:rsid w:val="00CC702E"/>
    <w:rsid w:val="00CF272A"/>
    <w:rsid w:val="00CF5BE5"/>
    <w:rsid w:val="00D869F0"/>
    <w:rsid w:val="00DB2E94"/>
    <w:rsid w:val="00DD041F"/>
    <w:rsid w:val="00DD519A"/>
    <w:rsid w:val="00DF038C"/>
    <w:rsid w:val="00DF53D4"/>
    <w:rsid w:val="00E16613"/>
    <w:rsid w:val="00E37E7A"/>
    <w:rsid w:val="00E42FEB"/>
    <w:rsid w:val="00E6206E"/>
    <w:rsid w:val="00E70AA6"/>
    <w:rsid w:val="00EB2E40"/>
    <w:rsid w:val="00EB3AD0"/>
    <w:rsid w:val="00EB66E2"/>
    <w:rsid w:val="00ED1A4C"/>
    <w:rsid w:val="00EE48B9"/>
    <w:rsid w:val="00F45ECC"/>
    <w:rsid w:val="00F52B9E"/>
    <w:rsid w:val="00F52DBE"/>
    <w:rsid w:val="00F55F22"/>
    <w:rsid w:val="00F56125"/>
    <w:rsid w:val="00F634F0"/>
    <w:rsid w:val="00F86002"/>
    <w:rsid w:val="00FC560A"/>
    <w:rsid w:val="00FF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69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104179"/>
    <w:rPr>
      <w:color w:val="0000FF"/>
      <w:u w:val="single"/>
    </w:rPr>
  </w:style>
  <w:style w:type="character" w:styleId="Strong">
    <w:name w:val="Strong"/>
    <w:basedOn w:val="DefaultParagraphFont"/>
    <w:uiPriority w:val="22"/>
    <w:qFormat/>
    <w:rsid w:val="00104179"/>
    <w:rPr>
      <w:b/>
      <w:bCs/>
    </w:rPr>
  </w:style>
  <w:style w:type="paragraph" w:customStyle="1" w:styleId="Text">
    <w:name w:val="Text"/>
    <w:basedOn w:val="Normal"/>
    <w:link w:val="TextChar"/>
    <w:rsid w:val="00104179"/>
    <w:rPr>
      <w:rFonts w:ascii="Tahoma" w:eastAsia="Batang" w:hAnsi="Tahoma" w:cs="Times New Roman"/>
      <w:sz w:val="16"/>
      <w:lang w:eastAsia="ko-KR"/>
    </w:rPr>
  </w:style>
  <w:style w:type="character" w:customStyle="1" w:styleId="TextChar">
    <w:name w:val="Text Char"/>
    <w:basedOn w:val="DefaultParagraphFont"/>
    <w:link w:val="Text"/>
    <w:rsid w:val="00104179"/>
    <w:rPr>
      <w:rFonts w:ascii="Tahoma" w:eastAsia="Batang" w:hAnsi="Tahoma" w:cs="Times New Roman"/>
      <w:sz w:val="16"/>
      <w:lang w:eastAsia="ko-KR"/>
    </w:rPr>
  </w:style>
  <w:style w:type="character" w:styleId="Emphasis">
    <w:name w:val="Emphasis"/>
    <w:basedOn w:val="DefaultParagraphFont"/>
    <w:uiPriority w:val="20"/>
    <w:qFormat/>
    <w:rsid w:val="00104179"/>
    <w:rPr>
      <w:i/>
      <w:iCs/>
    </w:rPr>
  </w:style>
  <w:style w:type="paragraph" w:styleId="PlainText">
    <w:name w:val="Plain Text"/>
    <w:basedOn w:val="Normal"/>
    <w:link w:val="PlainTextChar"/>
    <w:rsid w:val="00104179"/>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04179"/>
    <w:rPr>
      <w:rFonts w:ascii="Courier New" w:eastAsia="SimSun" w:hAnsi="Courier New" w:cs="Courier New"/>
      <w:sz w:val="20"/>
      <w:szCs w:val="20"/>
      <w:lang w:eastAsia="zh-CN"/>
    </w:rPr>
  </w:style>
  <w:style w:type="paragraph" w:styleId="Header">
    <w:name w:val="header"/>
    <w:basedOn w:val="Normal"/>
    <w:link w:val="HeaderChar"/>
    <w:uiPriority w:val="99"/>
    <w:unhideWhenUsed/>
    <w:rsid w:val="003C4083"/>
    <w:pPr>
      <w:tabs>
        <w:tab w:val="center" w:pos="4680"/>
        <w:tab w:val="right" w:pos="9360"/>
      </w:tabs>
    </w:pPr>
  </w:style>
  <w:style w:type="character" w:customStyle="1" w:styleId="HeaderChar">
    <w:name w:val="Header Char"/>
    <w:basedOn w:val="DefaultParagraphFont"/>
    <w:link w:val="Header"/>
    <w:uiPriority w:val="99"/>
    <w:rsid w:val="003C4083"/>
  </w:style>
  <w:style w:type="paragraph" w:styleId="Footer">
    <w:name w:val="footer"/>
    <w:basedOn w:val="Normal"/>
    <w:link w:val="FooterChar"/>
    <w:uiPriority w:val="99"/>
    <w:unhideWhenUsed/>
    <w:rsid w:val="003C4083"/>
    <w:pPr>
      <w:tabs>
        <w:tab w:val="center" w:pos="4680"/>
        <w:tab w:val="right" w:pos="9360"/>
      </w:tabs>
    </w:pPr>
  </w:style>
  <w:style w:type="character" w:customStyle="1" w:styleId="FooterChar">
    <w:name w:val="Footer Char"/>
    <w:basedOn w:val="DefaultParagraphFont"/>
    <w:link w:val="Footer"/>
    <w:uiPriority w:val="99"/>
    <w:rsid w:val="003C4083"/>
  </w:style>
  <w:style w:type="paragraph" w:styleId="BalloonText">
    <w:name w:val="Balloon Text"/>
    <w:basedOn w:val="Normal"/>
    <w:link w:val="BalloonTextChar"/>
    <w:uiPriority w:val="99"/>
    <w:semiHidden/>
    <w:unhideWhenUsed/>
    <w:rsid w:val="003C4083"/>
    <w:rPr>
      <w:rFonts w:ascii="Tahoma" w:hAnsi="Tahoma" w:cs="Tahoma"/>
      <w:sz w:val="16"/>
      <w:szCs w:val="16"/>
    </w:rPr>
  </w:style>
  <w:style w:type="character" w:customStyle="1" w:styleId="BalloonTextChar">
    <w:name w:val="Balloon Text Char"/>
    <w:basedOn w:val="DefaultParagraphFont"/>
    <w:link w:val="BalloonText"/>
    <w:uiPriority w:val="99"/>
    <w:semiHidden/>
    <w:rsid w:val="003C4083"/>
    <w:rPr>
      <w:rFonts w:ascii="Tahoma" w:hAnsi="Tahoma" w:cs="Tahoma"/>
      <w:sz w:val="16"/>
      <w:szCs w:val="16"/>
    </w:rPr>
  </w:style>
  <w:style w:type="table" w:styleId="TableGrid">
    <w:name w:val="Table Grid"/>
    <w:basedOn w:val="TableNormal"/>
    <w:uiPriority w:val="59"/>
    <w:rsid w:val="001E324C"/>
    <w:pPr>
      <w:ind w:left="360" w:hanging="360"/>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634F0"/>
  </w:style>
  <w:style w:type="paragraph" w:styleId="BodyTextIndent2">
    <w:name w:val="Body Text Indent 2"/>
    <w:basedOn w:val="Normal"/>
    <w:link w:val="BodyTextIndent2Char"/>
    <w:rsid w:val="00F634F0"/>
    <w:pPr>
      <w:spacing w:after="120" w:line="480" w:lineRule="auto"/>
      <w:ind w:left="360"/>
    </w:pPr>
    <w:rPr>
      <w:rFonts w:ascii="Times New Roman" w:eastAsia="Times New Roman" w:hAnsi="Times New Roman" w:cs="Times New Roman"/>
      <w:sz w:val="20"/>
      <w:szCs w:val="20"/>
      <w:lang w:val="en-GB" w:eastAsia="x-none"/>
    </w:rPr>
  </w:style>
  <w:style w:type="character" w:customStyle="1" w:styleId="BodyTextIndent2Char">
    <w:name w:val="Body Text Indent 2 Char"/>
    <w:basedOn w:val="DefaultParagraphFont"/>
    <w:link w:val="BodyTextIndent2"/>
    <w:rsid w:val="00F634F0"/>
    <w:rPr>
      <w:rFonts w:ascii="Times New Roman" w:eastAsia="Times New Roman" w:hAnsi="Times New Roman" w:cs="Times New Roman"/>
      <w:sz w:val="20"/>
      <w:szCs w:val="20"/>
      <w:lang w:val="en-GB" w:eastAsia="x-none"/>
    </w:rPr>
  </w:style>
  <w:style w:type="character" w:customStyle="1" w:styleId="longtext">
    <w:name w:val="long_text"/>
    <w:basedOn w:val="DefaultParagraphFont"/>
    <w:rsid w:val="00F634F0"/>
  </w:style>
  <w:style w:type="paragraph" w:styleId="ListParagraph">
    <w:name w:val="List Paragraph"/>
    <w:basedOn w:val="Normal"/>
    <w:uiPriority w:val="34"/>
    <w:qFormat/>
    <w:rsid w:val="007439D8"/>
    <w:pPr>
      <w:ind w:left="720"/>
      <w:contextualSpacing/>
    </w:pPr>
    <w:rPr>
      <w:rFonts w:cstheme="minorBidi"/>
      <w:szCs w:val="22"/>
    </w:rPr>
  </w:style>
  <w:style w:type="paragraph" w:customStyle="1" w:styleId="modbodycopy">
    <w:name w:val="modbodycopy"/>
    <w:basedOn w:val="Normal"/>
    <w:rsid w:val="00EB66E2"/>
    <w:pPr>
      <w:spacing w:after="120"/>
    </w:pPr>
    <w:rPr>
      <w:rFonts w:ascii="Calibri" w:hAnsi="Calibri" w:cs="Calibri"/>
      <w:sz w:val="20"/>
      <w:szCs w:val="20"/>
    </w:rPr>
  </w:style>
  <w:style w:type="paragraph" w:styleId="NoSpacing">
    <w:name w:val="No Spacing"/>
    <w:uiPriority w:val="1"/>
    <w:qFormat/>
    <w:rsid w:val="00EB66E2"/>
    <w:rPr>
      <w:rFonts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69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104179"/>
    <w:rPr>
      <w:color w:val="0000FF"/>
      <w:u w:val="single"/>
    </w:rPr>
  </w:style>
  <w:style w:type="character" w:styleId="Strong">
    <w:name w:val="Strong"/>
    <w:basedOn w:val="DefaultParagraphFont"/>
    <w:uiPriority w:val="22"/>
    <w:qFormat/>
    <w:rsid w:val="00104179"/>
    <w:rPr>
      <w:b/>
      <w:bCs/>
    </w:rPr>
  </w:style>
  <w:style w:type="paragraph" w:customStyle="1" w:styleId="Text">
    <w:name w:val="Text"/>
    <w:basedOn w:val="Normal"/>
    <w:link w:val="TextChar"/>
    <w:rsid w:val="00104179"/>
    <w:rPr>
      <w:rFonts w:ascii="Tahoma" w:eastAsia="Batang" w:hAnsi="Tahoma" w:cs="Times New Roman"/>
      <w:sz w:val="16"/>
      <w:lang w:eastAsia="ko-KR"/>
    </w:rPr>
  </w:style>
  <w:style w:type="character" w:customStyle="1" w:styleId="TextChar">
    <w:name w:val="Text Char"/>
    <w:basedOn w:val="DefaultParagraphFont"/>
    <w:link w:val="Text"/>
    <w:rsid w:val="00104179"/>
    <w:rPr>
      <w:rFonts w:ascii="Tahoma" w:eastAsia="Batang" w:hAnsi="Tahoma" w:cs="Times New Roman"/>
      <w:sz w:val="16"/>
      <w:lang w:eastAsia="ko-KR"/>
    </w:rPr>
  </w:style>
  <w:style w:type="character" w:styleId="Emphasis">
    <w:name w:val="Emphasis"/>
    <w:basedOn w:val="DefaultParagraphFont"/>
    <w:uiPriority w:val="20"/>
    <w:qFormat/>
    <w:rsid w:val="00104179"/>
    <w:rPr>
      <w:i/>
      <w:iCs/>
    </w:rPr>
  </w:style>
  <w:style w:type="paragraph" w:styleId="PlainText">
    <w:name w:val="Plain Text"/>
    <w:basedOn w:val="Normal"/>
    <w:link w:val="PlainTextChar"/>
    <w:rsid w:val="00104179"/>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04179"/>
    <w:rPr>
      <w:rFonts w:ascii="Courier New" w:eastAsia="SimSun" w:hAnsi="Courier New" w:cs="Courier New"/>
      <w:sz w:val="20"/>
      <w:szCs w:val="20"/>
      <w:lang w:eastAsia="zh-CN"/>
    </w:rPr>
  </w:style>
  <w:style w:type="paragraph" w:styleId="Header">
    <w:name w:val="header"/>
    <w:basedOn w:val="Normal"/>
    <w:link w:val="HeaderChar"/>
    <w:uiPriority w:val="99"/>
    <w:unhideWhenUsed/>
    <w:rsid w:val="003C4083"/>
    <w:pPr>
      <w:tabs>
        <w:tab w:val="center" w:pos="4680"/>
        <w:tab w:val="right" w:pos="9360"/>
      </w:tabs>
    </w:pPr>
  </w:style>
  <w:style w:type="character" w:customStyle="1" w:styleId="HeaderChar">
    <w:name w:val="Header Char"/>
    <w:basedOn w:val="DefaultParagraphFont"/>
    <w:link w:val="Header"/>
    <w:uiPriority w:val="99"/>
    <w:rsid w:val="003C4083"/>
  </w:style>
  <w:style w:type="paragraph" w:styleId="Footer">
    <w:name w:val="footer"/>
    <w:basedOn w:val="Normal"/>
    <w:link w:val="FooterChar"/>
    <w:uiPriority w:val="99"/>
    <w:unhideWhenUsed/>
    <w:rsid w:val="003C4083"/>
    <w:pPr>
      <w:tabs>
        <w:tab w:val="center" w:pos="4680"/>
        <w:tab w:val="right" w:pos="9360"/>
      </w:tabs>
    </w:pPr>
  </w:style>
  <w:style w:type="character" w:customStyle="1" w:styleId="FooterChar">
    <w:name w:val="Footer Char"/>
    <w:basedOn w:val="DefaultParagraphFont"/>
    <w:link w:val="Footer"/>
    <w:uiPriority w:val="99"/>
    <w:rsid w:val="003C4083"/>
  </w:style>
  <w:style w:type="paragraph" w:styleId="BalloonText">
    <w:name w:val="Balloon Text"/>
    <w:basedOn w:val="Normal"/>
    <w:link w:val="BalloonTextChar"/>
    <w:uiPriority w:val="99"/>
    <w:semiHidden/>
    <w:unhideWhenUsed/>
    <w:rsid w:val="003C4083"/>
    <w:rPr>
      <w:rFonts w:ascii="Tahoma" w:hAnsi="Tahoma" w:cs="Tahoma"/>
      <w:sz w:val="16"/>
      <w:szCs w:val="16"/>
    </w:rPr>
  </w:style>
  <w:style w:type="character" w:customStyle="1" w:styleId="BalloonTextChar">
    <w:name w:val="Balloon Text Char"/>
    <w:basedOn w:val="DefaultParagraphFont"/>
    <w:link w:val="BalloonText"/>
    <w:uiPriority w:val="99"/>
    <w:semiHidden/>
    <w:rsid w:val="003C4083"/>
    <w:rPr>
      <w:rFonts w:ascii="Tahoma" w:hAnsi="Tahoma" w:cs="Tahoma"/>
      <w:sz w:val="16"/>
      <w:szCs w:val="16"/>
    </w:rPr>
  </w:style>
  <w:style w:type="table" w:styleId="TableGrid">
    <w:name w:val="Table Grid"/>
    <w:basedOn w:val="TableNormal"/>
    <w:uiPriority w:val="59"/>
    <w:rsid w:val="001E324C"/>
    <w:pPr>
      <w:ind w:left="360" w:hanging="360"/>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634F0"/>
  </w:style>
  <w:style w:type="paragraph" w:styleId="BodyTextIndent2">
    <w:name w:val="Body Text Indent 2"/>
    <w:basedOn w:val="Normal"/>
    <w:link w:val="BodyTextIndent2Char"/>
    <w:rsid w:val="00F634F0"/>
    <w:pPr>
      <w:spacing w:after="120" w:line="480" w:lineRule="auto"/>
      <w:ind w:left="360"/>
    </w:pPr>
    <w:rPr>
      <w:rFonts w:ascii="Times New Roman" w:eastAsia="Times New Roman" w:hAnsi="Times New Roman" w:cs="Times New Roman"/>
      <w:sz w:val="20"/>
      <w:szCs w:val="20"/>
      <w:lang w:val="en-GB" w:eastAsia="x-none"/>
    </w:rPr>
  </w:style>
  <w:style w:type="character" w:customStyle="1" w:styleId="BodyTextIndent2Char">
    <w:name w:val="Body Text Indent 2 Char"/>
    <w:basedOn w:val="DefaultParagraphFont"/>
    <w:link w:val="BodyTextIndent2"/>
    <w:rsid w:val="00F634F0"/>
    <w:rPr>
      <w:rFonts w:ascii="Times New Roman" w:eastAsia="Times New Roman" w:hAnsi="Times New Roman" w:cs="Times New Roman"/>
      <w:sz w:val="20"/>
      <w:szCs w:val="20"/>
      <w:lang w:val="en-GB" w:eastAsia="x-none"/>
    </w:rPr>
  </w:style>
  <w:style w:type="character" w:customStyle="1" w:styleId="longtext">
    <w:name w:val="long_text"/>
    <w:basedOn w:val="DefaultParagraphFont"/>
    <w:rsid w:val="00F634F0"/>
  </w:style>
  <w:style w:type="paragraph" w:styleId="ListParagraph">
    <w:name w:val="List Paragraph"/>
    <w:basedOn w:val="Normal"/>
    <w:uiPriority w:val="34"/>
    <w:qFormat/>
    <w:rsid w:val="007439D8"/>
    <w:pPr>
      <w:ind w:left="720"/>
      <w:contextualSpacing/>
    </w:pPr>
    <w:rPr>
      <w:rFonts w:cstheme="minorBidi"/>
      <w:szCs w:val="22"/>
    </w:rPr>
  </w:style>
  <w:style w:type="paragraph" w:customStyle="1" w:styleId="modbodycopy">
    <w:name w:val="modbodycopy"/>
    <w:basedOn w:val="Normal"/>
    <w:rsid w:val="00EB66E2"/>
    <w:pPr>
      <w:spacing w:after="120"/>
    </w:pPr>
    <w:rPr>
      <w:rFonts w:ascii="Calibri" w:hAnsi="Calibri" w:cs="Calibri"/>
      <w:sz w:val="20"/>
      <w:szCs w:val="20"/>
    </w:rPr>
  </w:style>
  <w:style w:type="paragraph" w:styleId="NoSpacing">
    <w:name w:val="No Spacing"/>
    <w:uiPriority w:val="1"/>
    <w:qFormat/>
    <w:rsid w:val="00EB66E2"/>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6030">
      <w:bodyDiv w:val="1"/>
      <w:marLeft w:val="0"/>
      <w:marRight w:val="0"/>
      <w:marTop w:val="0"/>
      <w:marBottom w:val="0"/>
      <w:divBdr>
        <w:top w:val="none" w:sz="0" w:space="0" w:color="auto"/>
        <w:left w:val="none" w:sz="0" w:space="0" w:color="auto"/>
        <w:bottom w:val="none" w:sz="0" w:space="0" w:color="auto"/>
        <w:right w:val="none" w:sz="0" w:space="0" w:color="auto"/>
      </w:divBdr>
    </w:div>
    <w:div w:id="1171602800">
      <w:bodyDiv w:val="1"/>
      <w:marLeft w:val="0"/>
      <w:marRight w:val="0"/>
      <w:marTop w:val="0"/>
      <w:marBottom w:val="0"/>
      <w:divBdr>
        <w:top w:val="none" w:sz="0" w:space="0" w:color="auto"/>
        <w:left w:val="none" w:sz="0" w:space="0" w:color="auto"/>
        <w:bottom w:val="none" w:sz="0" w:space="0" w:color="auto"/>
        <w:right w:val="none" w:sz="0" w:space="0" w:color="auto"/>
      </w:divBdr>
    </w:div>
    <w:div w:id="18369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hatisnuclea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hatisnuclear.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1017-F2A4-4B54-B685-9BCF666D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4</cp:revision>
  <cp:lastPrinted>2017-03-10T23:59:00Z</cp:lastPrinted>
  <dcterms:created xsi:type="dcterms:W3CDTF">2017-03-20T16:18:00Z</dcterms:created>
  <dcterms:modified xsi:type="dcterms:W3CDTF">2017-03-20T16:41:00Z</dcterms:modified>
</cp:coreProperties>
</file>