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CBA16" w14:textId="77777777" w:rsidR="00C66AB4" w:rsidRDefault="00C66AB4">
      <w:bookmarkStart w:id="0" w:name="_GoBack"/>
      <w:bookmarkEnd w:id="0"/>
    </w:p>
    <w:p w14:paraId="139BAF71" w14:textId="77777777" w:rsidR="000B32DC" w:rsidRPr="0058307F" w:rsidRDefault="002B73FB" w:rsidP="000B32DC">
      <w:pPr>
        <w:rPr>
          <w:rFonts w:ascii="Calibri" w:hAnsi="Calibri" w:cs="Arial"/>
          <w:b/>
          <w:sz w:val="32"/>
          <w:szCs w:val="32"/>
        </w:rPr>
      </w:pPr>
      <w:r>
        <w:rPr>
          <w:noProof/>
        </w:rPr>
        <w:drawing>
          <wp:anchor distT="0" distB="0" distL="114300" distR="114300" simplePos="0" relativeHeight="251659264" behindDoc="1" locked="0" layoutInCell="1" allowOverlap="1" wp14:anchorId="4F5C5868" wp14:editId="24B8690C">
            <wp:simplePos x="0" y="0"/>
            <wp:positionH relativeFrom="margin">
              <wp:posOffset>4935027</wp:posOffset>
            </wp:positionH>
            <wp:positionV relativeFrom="paragraph">
              <wp:posOffset>13749</wp:posOffset>
            </wp:positionV>
            <wp:extent cx="1295400" cy="771525"/>
            <wp:effectExtent l="19050" t="0" r="0" b="0"/>
            <wp:wrapTight wrapText="bothSides">
              <wp:wrapPolygon edited="0">
                <wp:start x="-318" y="0"/>
                <wp:lineTo x="-318" y="21333"/>
                <wp:lineTo x="21600" y="21333"/>
                <wp:lineTo x="21600" y="0"/>
                <wp:lineTo x="-318"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771525"/>
                    </a:xfrm>
                    <a:prstGeom prst="rect">
                      <a:avLst/>
                    </a:prstGeom>
                    <a:noFill/>
                  </pic:spPr>
                </pic:pic>
              </a:graphicData>
            </a:graphic>
          </wp:anchor>
        </w:drawing>
      </w:r>
      <w:r w:rsidR="000B32DC" w:rsidRPr="0058307F">
        <w:rPr>
          <w:rFonts w:ascii="Calibri" w:hAnsi="Calibri" w:cs="Arial"/>
          <w:b/>
          <w:sz w:val="32"/>
          <w:szCs w:val="32"/>
        </w:rPr>
        <w:t>Health Care</w:t>
      </w:r>
    </w:p>
    <w:p w14:paraId="56A64689" w14:textId="77777777" w:rsidR="000B32DC" w:rsidRPr="003E4333" w:rsidRDefault="000B32DC" w:rsidP="000B32DC">
      <w:pPr>
        <w:rPr>
          <w:rFonts w:ascii="Calibri" w:hAnsi="Calibri" w:cs="Arial"/>
          <w:szCs w:val="24"/>
        </w:rPr>
      </w:pPr>
      <w:r w:rsidRPr="003E4333">
        <w:rPr>
          <w:rFonts w:ascii="Calibri" w:hAnsi="Calibri" w:cs="Arial"/>
          <w:szCs w:val="24"/>
        </w:rPr>
        <w:t xml:space="preserve">Report all injuries or illnesses, no matter how small, to </w:t>
      </w:r>
      <w:r>
        <w:rPr>
          <w:rFonts w:ascii="Calibri" w:hAnsi="Calibri" w:cs="Arial"/>
          <w:szCs w:val="24"/>
        </w:rPr>
        <w:t xml:space="preserve">a </w:t>
      </w:r>
      <w:r w:rsidR="00C66AB4">
        <w:rPr>
          <w:rFonts w:ascii="Calibri" w:hAnsi="Calibri" w:cs="Arial"/>
          <w:szCs w:val="24"/>
        </w:rPr>
        <w:t>camp</w:t>
      </w:r>
      <w:r>
        <w:rPr>
          <w:rFonts w:ascii="Calibri" w:hAnsi="Calibri" w:cs="Arial"/>
          <w:szCs w:val="24"/>
        </w:rPr>
        <w:t xml:space="preserve"> staff member</w:t>
      </w:r>
      <w:r w:rsidRPr="003E4333">
        <w:rPr>
          <w:rFonts w:ascii="Calibri" w:hAnsi="Calibri" w:cs="Arial"/>
          <w:szCs w:val="24"/>
        </w:rPr>
        <w:t xml:space="preserve">.  If you require medical care, you will be taken to a medical facility or hospital, and your parents/guardians will be notified immediately.  You are responsible for your health care costs.  </w:t>
      </w:r>
    </w:p>
    <w:p w14:paraId="43ECD05C" w14:textId="77777777" w:rsidR="000B32DC" w:rsidRPr="003E4333" w:rsidRDefault="000B32DC" w:rsidP="000B32DC">
      <w:pPr>
        <w:rPr>
          <w:rFonts w:ascii="Calibri" w:hAnsi="Calibri" w:cs="Arial"/>
          <w:szCs w:val="24"/>
          <w:u w:val="single"/>
        </w:rPr>
      </w:pPr>
    </w:p>
    <w:p w14:paraId="6F02240C" w14:textId="77777777" w:rsidR="000B32DC" w:rsidRPr="0058307F" w:rsidRDefault="0058307F" w:rsidP="000B32DC">
      <w:pPr>
        <w:rPr>
          <w:rFonts w:ascii="Calibri" w:hAnsi="Calibri" w:cs="Arial"/>
          <w:b/>
          <w:sz w:val="32"/>
          <w:szCs w:val="32"/>
        </w:rPr>
      </w:pPr>
      <w:r>
        <w:rPr>
          <w:rFonts w:ascii="Calibri" w:hAnsi="Calibri" w:cs="Arial"/>
          <w:b/>
          <w:sz w:val="32"/>
          <w:szCs w:val="32"/>
        </w:rPr>
        <w:t>Safety</w:t>
      </w:r>
      <w:r w:rsidRPr="0058307F">
        <w:rPr>
          <w:rFonts w:ascii="Calibri" w:hAnsi="Calibri" w:cs="Arial"/>
          <w:b/>
          <w:sz w:val="32"/>
          <w:szCs w:val="32"/>
        </w:rPr>
        <w:t xml:space="preserve"> </w:t>
      </w:r>
      <w:r w:rsidR="00BC5CB2" w:rsidRPr="0058307F">
        <w:rPr>
          <w:rFonts w:ascii="Calibri" w:hAnsi="Calibri" w:cs="Arial"/>
          <w:b/>
          <w:sz w:val="32"/>
          <w:szCs w:val="32"/>
        </w:rPr>
        <w:t>Rules</w:t>
      </w:r>
    </w:p>
    <w:p w14:paraId="402DDD44" w14:textId="77777777" w:rsidR="00373371" w:rsidRPr="003E4333" w:rsidRDefault="006011C9" w:rsidP="00373371">
      <w:pPr>
        <w:pStyle w:val="BodyText3"/>
        <w:spacing w:after="0"/>
        <w:rPr>
          <w:rFonts w:ascii="Calibri" w:hAnsi="Calibri"/>
          <w:sz w:val="24"/>
          <w:szCs w:val="24"/>
        </w:rPr>
      </w:pPr>
      <w:r w:rsidRPr="00373371">
        <w:rPr>
          <w:rFonts w:ascii="Calibri" w:hAnsi="Calibri"/>
          <w:smallCaps/>
          <w:sz w:val="24"/>
          <w:szCs w:val="24"/>
        </w:rPr>
        <w:t>Project Biotech</w:t>
      </w:r>
      <w:r w:rsidRPr="00373371">
        <w:rPr>
          <w:rFonts w:ascii="Calibri" w:hAnsi="Calibri"/>
          <w:sz w:val="24"/>
          <w:szCs w:val="24"/>
        </w:rPr>
        <w:t xml:space="preserve"> </w:t>
      </w:r>
      <w:r w:rsidR="00C66AB4" w:rsidRPr="00373371">
        <w:rPr>
          <w:rFonts w:ascii="Calibri" w:hAnsi="Calibri"/>
          <w:sz w:val="24"/>
          <w:szCs w:val="24"/>
        </w:rPr>
        <w:t>camp staff</w:t>
      </w:r>
      <w:r w:rsidR="000B32DC" w:rsidRPr="00373371">
        <w:rPr>
          <w:rFonts w:ascii="Calibri" w:hAnsi="Calibri"/>
          <w:sz w:val="24"/>
          <w:szCs w:val="24"/>
        </w:rPr>
        <w:t xml:space="preserve"> </w:t>
      </w:r>
      <w:r w:rsidR="00C66AB4" w:rsidRPr="00373371">
        <w:rPr>
          <w:rFonts w:ascii="Calibri" w:hAnsi="Calibri"/>
          <w:sz w:val="24"/>
          <w:szCs w:val="24"/>
        </w:rPr>
        <w:t>take</w:t>
      </w:r>
      <w:r w:rsidR="000B32DC" w:rsidRPr="00373371">
        <w:rPr>
          <w:rFonts w:ascii="Calibri" w:hAnsi="Calibri"/>
          <w:sz w:val="24"/>
          <w:szCs w:val="24"/>
        </w:rPr>
        <w:t xml:space="preserve"> the following position in order to provide a safe and healthy environment for all program participants and staff members.  Our concern for </w:t>
      </w:r>
      <w:r w:rsidR="00C66AB4" w:rsidRPr="00373371">
        <w:rPr>
          <w:rFonts w:ascii="Calibri" w:hAnsi="Calibri"/>
          <w:sz w:val="24"/>
          <w:szCs w:val="24"/>
        </w:rPr>
        <w:t>the physical and emotional well-</w:t>
      </w:r>
      <w:r w:rsidR="000B32DC" w:rsidRPr="00373371">
        <w:rPr>
          <w:rFonts w:ascii="Calibri" w:hAnsi="Calibri"/>
          <w:sz w:val="24"/>
          <w:szCs w:val="24"/>
        </w:rPr>
        <w:t>being of program participants is reflected by the</w:t>
      </w:r>
      <w:r w:rsidR="00373371" w:rsidRPr="00373371">
        <w:rPr>
          <w:rFonts w:ascii="Calibri" w:hAnsi="Calibri"/>
          <w:sz w:val="24"/>
          <w:szCs w:val="24"/>
        </w:rPr>
        <w:t xml:space="preserve"> following</w:t>
      </w:r>
      <w:r w:rsidR="000B32DC" w:rsidRPr="00373371">
        <w:rPr>
          <w:rFonts w:ascii="Calibri" w:hAnsi="Calibri"/>
          <w:sz w:val="24"/>
          <w:szCs w:val="24"/>
        </w:rPr>
        <w:t xml:space="preserve"> non-negotiable items</w:t>
      </w:r>
      <w:r w:rsidR="00373371" w:rsidRPr="00373371">
        <w:rPr>
          <w:rFonts w:ascii="Calibri" w:hAnsi="Calibri"/>
          <w:sz w:val="24"/>
          <w:szCs w:val="24"/>
        </w:rPr>
        <w:t xml:space="preserve">. </w:t>
      </w:r>
      <w:r w:rsidR="00373371">
        <w:rPr>
          <w:rFonts w:ascii="Calibri" w:hAnsi="Calibri"/>
          <w:szCs w:val="24"/>
        </w:rPr>
        <w:t xml:space="preserve"> </w:t>
      </w:r>
      <w:r w:rsidR="00373371" w:rsidRPr="003E4333">
        <w:rPr>
          <w:rFonts w:ascii="Calibri" w:hAnsi="Calibri"/>
          <w:sz w:val="24"/>
          <w:szCs w:val="24"/>
        </w:rPr>
        <w:t>Failure to comply with any of the</w:t>
      </w:r>
      <w:r w:rsidR="000243FE">
        <w:rPr>
          <w:rFonts w:ascii="Calibri" w:hAnsi="Calibri"/>
          <w:sz w:val="24"/>
          <w:szCs w:val="24"/>
        </w:rPr>
        <w:t>se</w:t>
      </w:r>
      <w:r w:rsidR="00373371" w:rsidRPr="003E4333">
        <w:rPr>
          <w:rFonts w:ascii="Calibri" w:hAnsi="Calibri"/>
          <w:sz w:val="24"/>
          <w:szCs w:val="24"/>
        </w:rPr>
        <w:t xml:space="preserve"> </w:t>
      </w:r>
      <w:r w:rsidR="00373371">
        <w:rPr>
          <w:rFonts w:ascii="Calibri" w:hAnsi="Calibri"/>
          <w:sz w:val="24"/>
          <w:szCs w:val="24"/>
        </w:rPr>
        <w:t>rules</w:t>
      </w:r>
      <w:r w:rsidR="00373371" w:rsidRPr="003E4333">
        <w:rPr>
          <w:rFonts w:ascii="Calibri" w:hAnsi="Calibri"/>
          <w:sz w:val="24"/>
          <w:szCs w:val="24"/>
        </w:rPr>
        <w:t xml:space="preserve"> will be cause for immediate suspension from the program</w:t>
      </w:r>
      <w:r w:rsidR="00373371">
        <w:rPr>
          <w:rFonts w:ascii="Calibri" w:hAnsi="Calibri"/>
          <w:sz w:val="24"/>
          <w:szCs w:val="24"/>
        </w:rPr>
        <w:t xml:space="preserve"> with no refund of </w:t>
      </w:r>
      <w:r w:rsidR="000243FE">
        <w:rPr>
          <w:rFonts w:ascii="Calibri" w:hAnsi="Calibri"/>
          <w:sz w:val="24"/>
          <w:szCs w:val="24"/>
        </w:rPr>
        <w:t xml:space="preserve">the </w:t>
      </w:r>
      <w:r w:rsidR="00373371">
        <w:rPr>
          <w:rFonts w:ascii="Calibri" w:hAnsi="Calibri"/>
          <w:sz w:val="24"/>
          <w:szCs w:val="24"/>
        </w:rPr>
        <w:t>camp registration fee.</w:t>
      </w:r>
      <w:r w:rsidR="00373371" w:rsidRPr="003E4333">
        <w:rPr>
          <w:rFonts w:ascii="Calibri" w:hAnsi="Calibri"/>
          <w:sz w:val="24"/>
          <w:szCs w:val="24"/>
        </w:rPr>
        <w:t xml:space="preserve"> </w:t>
      </w:r>
    </w:p>
    <w:p w14:paraId="3A8E4BC0" w14:textId="77777777" w:rsidR="000B32DC" w:rsidRPr="003E4333" w:rsidRDefault="000B32DC" w:rsidP="000B32DC">
      <w:pPr>
        <w:rPr>
          <w:rFonts w:ascii="Calibri" w:hAnsi="Calibri"/>
          <w:szCs w:val="24"/>
        </w:rPr>
      </w:pPr>
    </w:p>
    <w:p w14:paraId="7FFCDA9D" w14:textId="24B4224A" w:rsidR="000B32DC" w:rsidRPr="003E4333" w:rsidRDefault="000B32DC" w:rsidP="000B32DC">
      <w:pPr>
        <w:numPr>
          <w:ilvl w:val="0"/>
          <w:numId w:val="4"/>
        </w:numPr>
        <w:rPr>
          <w:rFonts w:ascii="Calibri" w:hAnsi="Calibri"/>
          <w:szCs w:val="24"/>
        </w:rPr>
      </w:pPr>
      <w:r w:rsidRPr="003E4333">
        <w:rPr>
          <w:rFonts w:ascii="Calibri" w:hAnsi="Calibri"/>
          <w:szCs w:val="24"/>
        </w:rPr>
        <w:t xml:space="preserve">The possession, use and/or consumption of alcohol, </w:t>
      </w:r>
      <w:r w:rsidR="00F17AFE" w:rsidRPr="00750695">
        <w:rPr>
          <w:rFonts w:ascii="Calibri" w:hAnsi="Calibri"/>
          <w:szCs w:val="24"/>
        </w:rPr>
        <w:t>nicotine</w:t>
      </w:r>
      <w:r w:rsidRPr="003E4333">
        <w:rPr>
          <w:rFonts w:ascii="Calibri" w:hAnsi="Calibri"/>
          <w:szCs w:val="24"/>
        </w:rPr>
        <w:t xml:space="preserve"> (cigarettes, </w:t>
      </w:r>
      <w:r w:rsidR="00F17AFE" w:rsidRPr="00750695">
        <w:rPr>
          <w:rFonts w:ascii="Calibri" w:hAnsi="Calibri"/>
          <w:szCs w:val="24"/>
        </w:rPr>
        <w:t xml:space="preserve">e-cigarettes, </w:t>
      </w:r>
      <w:r w:rsidRPr="003E4333">
        <w:rPr>
          <w:rFonts w:ascii="Calibri" w:hAnsi="Calibri"/>
          <w:szCs w:val="24"/>
        </w:rPr>
        <w:t>chewing tobacco, etc.)</w:t>
      </w:r>
      <w:r w:rsidR="00373371">
        <w:rPr>
          <w:rFonts w:ascii="Calibri" w:hAnsi="Calibri"/>
          <w:szCs w:val="24"/>
        </w:rPr>
        <w:t>, marijuana,</w:t>
      </w:r>
      <w:r w:rsidRPr="003E4333">
        <w:rPr>
          <w:rFonts w:ascii="Calibri" w:hAnsi="Calibri"/>
          <w:szCs w:val="24"/>
        </w:rPr>
        <w:t xml:space="preserve"> or illegal drugs is not allowed during any </w:t>
      </w:r>
      <w:r w:rsidR="00373371" w:rsidRPr="00373371">
        <w:rPr>
          <w:rFonts w:ascii="Calibri" w:hAnsi="Calibri"/>
          <w:smallCaps/>
          <w:szCs w:val="24"/>
        </w:rPr>
        <w:t>Project Biotech</w:t>
      </w:r>
      <w:r w:rsidRPr="003E4333">
        <w:rPr>
          <w:rFonts w:ascii="Calibri" w:hAnsi="Calibri"/>
          <w:szCs w:val="24"/>
        </w:rPr>
        <w:t xml:space="preserve"> program or activity.</w:t>
      </w:r>
    </w:p>
    <w:p w14:paraId="225BBF62" w14:textId="77777777" w:rsidR="000B32DC" w:rsidRPr="003E4333" w:rsidRDefault="00373371" w:rsidP="000B32DC">
      <w:pPr>
        <w:numPr>
          <w:ilvl w:val="0"/>
          <w:numId w:val="4"/>
        </w:numPr>
        <w:rPr>
          <w:rFonts w:ascii="Calibri" w:hAnsi="Calibri"/>
          <w:szCs w:val="24"/>
        </w:rPr>
      </w:pPr>
      <w:r w:rsidRPr="00373371">
        <w:rPr>
          <w:rFonts w:ascii="Calibri" w:hAnsi="Calibri"/>
          <w:smallCaps/>
          <w:szCs w:val="24"/>
        </w:rPr>
        <w:t xml:space="preserve"> Project Biotech</w:t>
      </w:r>
      <w:r w:rsidR="000B32DC">
        <w:rPr>
          <w:rFonts w:ascii="Calibri" w:hAnsi="Calibri"/>
          <w:szCs w:val="24"/>
        </w:rPr>
        <w:t xml:space="preserve"> </w:t>
      </w:r>
      <w:r w:rsidR="000B32DC" w:rsidRPr="003E4333">
        <w:rPr>
          <w:rFonts w:ascii="Calibri" w:hAnsi="Calibri"/>
          <w:szCs w:val="24"/>
        </w:rPr>
        <w:t>will not tolerate any form of physical or verbal abuse on the part of program members.  This includes such actions as hitting, punching, kicking, shoving, spitting, or unreasonable teasing.</w:t>
      </w:r>
    </w:p>
    <w:p w14:paraId="34C9E04E" w14:textId="77777777" w:rsidR="00FF1FFD" w:rsidRDefault="00373371" w:rsidP="000B32DC">
      <w:pPr>
        <w:numPr>
          <w:ilvl w:val="0"/>
          <w:numId w:val="4"/>
        </w:numPr>
        <w:rPr>
          <w:rFonts w:ascii="Calibri" w:hAnsi="Calibri"/>
          <w:szCs w:val="24"/>
        </w:rPr>
      </w:pPr>
      <w:r w:rsidRPr="00373371">
        <w:rPr>
          <w:rFonts w:ascii="Calibri" w:hAnsi="Calibri"/>
          <w:smallCaps/>
          <w:szCs w:val="24"/>
        </w:rPr>
        <w:t xml:space="preserve"> Project Biotech</w:t>
      </w:r>
      <w:r w:rsidR="000B32DC" w:rsidRPr="00373371">
        <w:rPr>
          <w:rFonts w:ascii="Calibri" w:hAnsi="Calibri"/>
          <w:szCs w:val="24"/>
        </w:rPr>
        <w:t xml:space="preserve"> will not tolerate any form of sexually abusive behavior such as inappropriate touching or sexual harassment.  </w:t>
      </w:r>
    </w:p>
    <w:p w14:paraId="3FAED1AC" w14:textId="77777777" w:rsidR="00CE0CE3" w:rsidRDefault="00373371" w:rsidP="000B32DC">
      <w:pPr>
        <w:numPr>
          <w:ilvl w:val="0"/>
          <w:numId w:val="4"/>
        </w:numPr>
        <w:rPr>
          <w:rFonts w:ascii="Calibri" w:hAnsi="Calibri"/>
          <w:szCs w:val="24"/>
        </w:rPr>
      </w:pPr>
      <w:r w:rsidRPr="00373371">
        <w:rPr>
          <w:rFonts w:ascii="Calibri" w:hAnsi="Calibri"/>
          <w:szCs w:val="24"/>
        </w:rPr>
        <w:t>C</w:t>
      </w:r>
      <w:r w:rsidR="00CE0CE3" w:rsidRPr="00373371">
        <w:rPr>
          <w:rFonts w:ascii="Calibri" w:hAnsi="Calibri"/>
          <w:szCs w:val="24"/>
        </w:rPr>
        <w:t>am</w:t>
      </w:r>
      <w:r w:rsidRPr="00373371">
        <w:rPr>
          <w:rFonts w:ascii="Calibri" w:hAnsi="Calibri"/>
          <w:szCs w:val="24"/>
        </w:rPr>
        <w:t>p participants must follow all Lab Safety R</w:t>
      </w:r>
      <w:r w:rsidR="00CE0CE3" w:rsidRPr="00373371">
        <w:rPr>
          <w:rFonts w:ascii="Calibri" w:hAnsi="Calibri"/>
          <w:szCs w:val="24"/>
        </w:rPr>
        <w:t>ules, including wearing appropr</w:t>
      </w:r>
      <w:r w:rsidRPr="00373371">
        <w:rPr>
          <w:rFonts w:ascii="Calibri" w:hAnsi="Calibri"/>
          <w:szCs w:val="24"/>
        </w:rPr>
        <w:t>iate clothing (described below). L</w:t>
      </w:r>
      <w:r>
        <w:rPr>
          <w:rFonts w:ascii="Calibri" w:hAnsi="Calibri"/>
          <w:szCs w:val="24"/>
        </w:rPr>
        <w:t>ab Safety Rules</w:t>
      </w:r>
      <w:r w:rsidR="00CE0CE3">
        <w:rPr>
          <w:rFonts w:ascii="Calibri" w:hAnsi="Calibri"/>
          <w:szCs w:val="24"/>
        </w:rPr>
        <w:t xml:space="preserve"> </w:t>
      </w:r>
      <w:r>
        <w:rPr>
          <w:rFonts w:ascii="Calibri" w:hAnsi="Calibri"/>
          <w:szCs w:val="24"/>
        </w:rPr>
        <w:t>will be discussed in depth on the first day of camp.</w:t>
      </w:r>
    </w:p>
    <w:p w14:paraId="30AE9C4F" w14:textId="77777777" w:rsidR="00373371" w:rsidRDefault="00373371" w:rsidP="00373371">
      <w:pPr>
        <w:rPr>
          <w:rFonts w:ascii="Calibri" w:hAnsi="Calibri" w:cs="Arial"/>
          <w:b/>
          <w:szCs w:val="24"/>
        </w:rPr>
      </w:pPr>
    </w:p>
    <w:p w14:paraId="35AF60F6" w14:textId="77777777" w:rsidR="00373371" w:rsidRPr="00FF1FFD" w:rsidRDefault="00373371" w:rsidP="00373371">
      <w:pPr>
        <w:rPr>
          <w:rFonts w:ascii="Calibri" w:hAnsi="Calibri" w:cs="Arial"/>
          <w:i/>
          <w:szCs w:val="24"/>
        </w:rPr>
      </w:pPr>
      <w:r w:rsidRPr="004C3324">
        <w:rPr>
          <w:rFonts w:ascii="Calibri" w:hAnsi="Calibri" w:cs="Arial"/>
          <w:b/>
          <w:szCs w:val="24"/>
        </w:rPr>
        <w:t>Appropriate Clothing</w:t>
      </w:r>
      <w:r w:rsidR="00FF1FFD">
        <w:rPr>
          <w:rFonts w:ascii="Calibri" w:hAnsi="Calibri" w:cs="Arial"/>
          <w:b/>
          <w:szCs w:val="24"/>
        </w:rPr>
        <w:t xml:space="preserve">: </w:t>
      </w:r>
      <w:r w:rsidR="00FF1FFD">
        <w:rPr>
          <w:rFonts w:ascii="Calibri" w:hAnsi="Calibri" w:cs="Arial"/>
          <w:b/>
          <w:szCs w:val="24"/>
        </w:rPr>
        <w:tab/>
      </w:r>
      <w:r w:rsidR="00FF1FFD" w:rsidRPr="004C3324">
        <w:rPr>
          <w:rFonts w:ascii="Calibri" w:hAnsi="Calibri" w:cs="Arial"/>
          <w:i/>
          <w:szCs w:val="24"/>
        </w:rPr>
        <w:t>You will be provid</w:t>
      </w:r>
      <w:r w:rsidR="00FF1FFD">
        <w:rPr>
          <w:rFonts w:ascii="Calibri" w:hAnsi="Calibri" w:cs="Arial"/>
          <w:i/>
          <w:szCs w:val="24"/>
        </w:rPr>
        <w:t>ed</w:t>
      </w:r>
      <w:r w:rsidR="00FF1FFD" w:rsidRPr="004C3324">
        <w:rPr>
          <w:rFonts w:ascii="Calibri" w:hAnsi="Calibri" w:cs="Arial"/>
          <w:i/>
          <w:szCs w:val="24"/>
        </w:rPr>
        <w:t xml:space="preserve"> with a lab</w:t>
      </w:r>
      <w:r w:rsidR="00FF1FFD">
        <w:rPr>
          <w:rFonts w:ascii="Calibri" w:hAnsi="Calibri" w:cs="Arial"/>
          <w:i/>
          <w:szCs w:val="24"/>
        </w:rPr>
        <w:t xml:space="preserve"> </w:t>
      </w:r>
      <w:r w:rsidR="00FF1FFD" w:rsidRPr="004C3324">
        <w:rPr>
          <w:rFonts w:ascii="Calibri" w:hAnsi="Calibri" w:cs="Arial"/>
          <w:i/>
          <w:szCs w:val="24"/>
        </w:rPr>
        <w:t xml:space="preserve">coat and safety glasses </w:t>
      </w:r>
      <w:r w:rsidR="00FF1FFD">
        <w:rPr>
          <w:rFonts w:ascii="Calibri" w:hAnsi="Calibri" w:cs="Arial"/>
          <w:i/>
          <w:szCs w:val="24"/>
        </w:rPr>
        <w:t>during camp</w:t>
      </w:r>
      <w:r w:rsidR="00FF1FFD" w:rsidRPr="004C3324">
        <w:rPr>
          <w:rFonts w:ascii="Calibri" w:hAnsi="Calibri" w:cs="Arial"/>
          <w:i/>
          <w:szCs w:val="24"/>
        </w:rPr>
        <w:t xml:space="preserve">.  </w:t>
      </w:r>
    </w:p>
    <w:p w14:paraId="2427842D" w14:textId="77777777" w:rsidR="00373371" w:rsidRPr="00E772EF" w:rsidRDefault="00373371" w:rsidP="00373371">
      <w:pPr>
        <w:numPr>
          <w:ilvl w:val="0"/>
          <w:numId w:val="2"/>
        </w:numPr>
        <w:rPr>
          <w:rFonts w:ascii="Calibri" w:hAnsi="Calibri" w:cs="Arial"/>
          <w:szCs w:val="24"/>
        </w:rPr>
      </w:pPr>
      <w:r>
        <w:rPr>
          <w:rFonts w:ascii="Calibri" w:hAnsi="Calibri" w:cs="Arial"/>
          <w:szCs w:val="24"/>
        </w:rPr>
        <w:t>Pants or skirts that cover the knees</w:t>
      </w:r>
    </w:p>
    <w:p w14:paraId="1B067EC7" w14:textId="77777777" w:rsidR="00373371" w:rsidRDefault="00373371" w:rsidP="00373371">
      <w:pPr>
        <w:numPr>
          <w:ilvl w:val="0"/>
          <w:numId w:val="1"/>
        </w:numPr>
        <w:rPr>
          <w:rFonts w:ascii="Calibri" w:hAnsi="Calibri" w:cs="Arial"/>
          <w:szCs w:val="24"/>
        </w:rPr>
      </w:pPr>
      <w:r>
        <w:rPr>
          <w:rFonts w:ascii="Calibri" w:hAnsi="Calibri" w:cs="Arial"/>
          <w:szCs w:val="24"/>
        </w:rPr>
        <w:t xml:space="preserve">IMPORTANT:  </w:t>
      </w:r>
      <w:r w:rsidRPr="00E772EF">
        <w:rPr>
          <w:rFonts w:ascii="Calibri" w:hAnsi="Calibri" w:cs="Arial"/>
          <w:szCs w:val="24"/>
        </w:rPr>
        <w:t>Closed toed shoes</w:t>
      </w:r>
      <w:r>
        <w:rPr>
          <w:rFonts w:ascii="Calibri" w:hAnsi="Calibri" w:cs="Arial"/>
          <w:szCs w:val="24"/>
        </w:rPr>
        <w:t xml:space="preserve"> are REQUIRED</w:t>
      </w:r>
      <w:r w:rsidRPr="0007692A">
        <w:rPr>
          <w:rFonts w:ascii="Calibri" w:hAnsi="Calibri" w:cs="Arial"/>
          <w:szCs w:val="24"/>
        </w:rPr>
        <w:t xml:space="preserve"> </w:t>
      </w:r>
    </w:p>
    <w:p w14:paraId="633A5642" w14:textId="77777777" w:rsidR="00373371" w:rsidRPr="0076358F" w:rsidRDefault="00373371" w:rsidP="00373371">
      <w:pPr>
        <w:ind w:left="720"/>
        <w:rPr>
          <w:rFonts w:ascii="Calibri" w:hAnsi="Calibri" w:cs="Arial"/>
          <w:szCs w:val="24"/>
        </w:rPr>
      </w:pPr>
    </w:p>
    <w:p w14:paraId="500C0422" w14:textId="77777777" w:rsidR="00373371" w:rsidRPr="004C3324" w:rsidRDefault="00373371" w:rsidP="00373371">
      <w:pPr>
        <w:rPr>
          <w:rFonts w:ascii="Calibri" w:hAnsi="Calibri" w:cs="Arial"/>
          <w:b/>
          <w:szCs w:val="24"/>
        </w:rPr>
      </w:pPr>
      <w:r w:rsidRPr="004C3324">
        <w:rPr>
          <w:rFonts w:ascii="Calibri" w:hAnsi="Calibri" w:cs="Arial"/>
          <w:b/>
          <w:szCs w:val="24"/>
        </w:rPr>
        <w:t>Inappropriate Clothing</w:t>
      </w:r>
      <w:r w:rsidR="00FF1FFD">
        <w:rPr>
          <w:rFonts w:ascii="Calibri" w:hAnsi="Calibri" w:cs="Arial"/>
          <w:b/>
          <w:szCs w:val="24"/>
        </w:rPr>
        <w:t>:</w:t>
      </w:r>
      <w:r w:rsidRPr="004C3324">
        <w:rPr>
          <w:rFonts w:ascii="Calibri" w:hAnsi="Calibri" w:cs="Arial"/>
          <w:b/>
          <w:szCs w:val="24"/>
        </w:rPr>
        <w:t xml:space="preserve"> </w:t>
      </w:r>
    </w:p>
    <w:p w14:paraId="7807643D" w14:textId="77777777" w:rsidR="00373371" w:rsidRPr="00E772EF" w:rsidRDefault="00373371" w:rsidP="00373371">
      <w:pPr>
        <w:numPr>
          <w:ilvl w:val="0"/>
          <w:numId w:val="3"/>
        </w:numPr>
        <w:rPr>
          <w:rFonts w:ascii="Calibri" w:hAnsi="Calibri" w:cs="Arial"/>
          <w:szCs w:val="24"/>
        </w:rPr>
      </w:pPr>
      <w:r w:rsidRPr="00E772EF">
        <w:rPr>
          <w:rFonts w:ascii="Calibri" w:hAnsi="Calibri" w:cs="Arial"/>
          <w:szCs w:val="24"/>
        </w:rPr>
        <w:t>Hats worn indoors</w:t>
      </w:r>
    </w:p>
    <w:p w14:paraId="4E9D7AD6" w14:textId="77777777" w:rsidR="00373371" w:rsidRDefault="00373371" w:rsidP="00373371">
      <w:pPr>
        <w:numPr>
          <w:ilvl w:val="0"/>
          <w:numId w:val="3"/>
        </w:numPr>
        <w:rPr>
          <w:rFonts w:ascii="Calibri" w:hAnsi="Calibri" w:cs="Arial"/>
          <w:szCs w:val="24"/>
        </w:rPr>
      </w:pPr>
      <w:r w:rsidRPr="00E772EF">
        <w:rPr>
          <w:rFonts w:ascii="Calibri" w:hAnsi="Calibri" w:cs="Arial"/>
          <w:szCs w:val="24"/>
        </w:rPr>
        <w:t>Belly baring shirts, or ultra low rise pants exposing skin</w:t>
      </w:r>
    </w:p>
    <w:p w14:paraId="0A7E3531" w14:textId="77777777" w:rsidR="00373371" w:rsidRPr="00373371" w:rsidRDefault="00373371" w:rsidP="00373371">
      <w:pPr>
        <w:numPr>
          <w:ilvl w:val="0"/>
          <w:numId w:val="3"/>
        </w:numPr>
        <w:rPr>
          <w:rFonts w:ascii="Calibri" w:hAnsi="Calibri" w:cs="Arial"/>
          <w:szCs w:val="24"/>
        </w:rPr>
      </w:pPr>
      <w:r>
        <w:rPr>
          <w:rFonts w:ascii="Calibri" w:hAnsi="Calibri" w:cs="Arial"/>
          <w:szCs w:val="24"/>
        </w:rPr>
        <w:t>Pants or skirts that do not cover the knees</w:t>
      </w:r>
    </w:p>
    <w:p w14:paraId="26CB5D49" w14:textId="77777777" w:rsidR="00373371" w:rsidRDefault="008E6C78" w:rsidP="00373371">
      <w:pPr>
        <w:numPr>
          <w:ilvl w:val="0"/>
          <w:numId w:val="3"/>
        </w:numPr>
        <w:rPr>
          <w:rFonts w:ascii="Calibri" w:hAnsi="Calibri" w:cs="Arial"/>
          <w:szCs w:val="24"/>
        </w:rPr>
      </w:pPr>
      <w:r>
        <w:rPr>
          <w:rFonts w:ascii="Calibri" w:hAnsi="Calibri" w:cs="Arial"/>
          <w:szCs w:val="24"/>
        </w:rPr>
        <w:t>Open-toed or f</w:t>
      </w:r>
      <w:r w:rsidR="009E09A0">
        <w:rPr>
          <w:rFonts w:ascii="Calibri" w:hAnsi="Calibri" w:cs="Arial"/>
          <w:szCs w:val="24"/>
        </w:rPr>
        <w:t>lip flop</w:t>
      </w:r>
      <w:r w:rsidR="00373371" w:rsidRPr="00E772EF">
        <w:rPr>
          <w:rFonts w:ascii="Calibri" w:hAnsi="Calibri" w:cs="Arial"/>
          <w:szCs w:val="24"/>
        </w:rPr>
        <w:t xml:space="preserve"> type shoes</w:t>
      </w:r>
    </w:p>
    <w:p w14:paraId="62C6941B" w14:textId="77777777" w:rsidR="00FF1FFD" w:rsidRDefault="00FF1FFD"/>
    <w:p w14:paraId="772CC0CC" w14:textId="77777777" w:rsidR="0058307F" w:rsidRPr="0058307F" w:rsidRDefault="0058307F">
      <w:pPr>
        <w:rPr>
          <w:rFonts w:ascii="Calibri" w:hAnsi="Calibri"/>
          <w:b/>
          <w:sz w:val="32"/>
          <w:szCs w:val="32"/>
        </w:rPr>
      </w:pPr>
      <w:r w:rsidRPr="0058307F">
        <w:rPr>
          <w:rFonts w:ascii="Calibri" w:hAnsi="Calibri"/>
          <w:b/>
          <w:sz w:val="32"/>
          <w:szCs w:val="32"/>
        </w:rPr>
        <w:t>Lab Citizenship Rules</w:t>
      </w:r>
    </w:p>
    <w:p w14:paraId="0AED4F05" w14:textId="77777777" w:rsidR="0058307F" w:rsidRDefault="006011C9">
      <w:pPr>
        <w:rPr>
          <w:rFonts w:ascii="Calibri" w:hAnsi="Calibri"/>
          <w:szCs w:val="24"/>
        </w:rPr>
      </w:pPr>
      <w:r w:rsidRPr="006011C9">
        <w:rPr>
          <w:rFonts w:ascii="Calibri" w:hAnsi="Calibri"/>
        </w:rPr>
        <w:t xml:space="preserve">To ensure </w:t>
      </w:r>
      <w:r w:rsidR="00373371">
        <w:rPr>
          <w:rFonts w:ascii="Calibri" w:hAnsi="Calibri"/>
        </w:rPr>
        <w:t>an enjoyable and enriching exp</w:t>
      </w:r>
      <w:r w:rsidR="00FF1FFD">
        <w:rPr>
          <w:rFonts w:ascii="Calibri" w:hAnsi="Calibri"/>
        </w:rPr>
        <w:t xml:space="preserve">erience for all campers, </w:t>
      </w:r>
      <w:r w:rsidR="00FF1FFD" w:rsidRPr="00FF1FFD">
        <w:rPr>
          <w:rFonts w:ascii="Calibri" w:hAnsi="Calibri"/>
          <w:smallCaps/>
        </w:rPr>
        <w:t>Project Biotech</w:t>
      </w:r>
      <w:r w:rsidR="00373371">
        <w:rPr>
          <w:rFonts w:ascii="Calibri" w:hAnsi="Calibri"/>
        </w:rPr>
        <w:t xml:space="preserve"> participants are expected to comply with the following Lab Citizenship </w:t>
      </w:r>
      <w:r w:rsidR="00FF1FFD">
        <w:rPr>
          <w:rFonts w:ascii="Calibri" w:hAnsi="Calibri"/>
        </w:rPr>
        <w:t>Rules</w:t>
      </w:r>
      <w:r w:rsidR="00373371">
        <w:rPr>
          <w:rFonts w:ascii="Calibri" w:hAnsi="Calibri"/>
        </w:rPr>
        <w:t xml:space="preserve">.  Failure to do so will result in a discussion between </w:t>
      </w:r>
      <w:r w:rsidR="00373371" w:rsidRPr="00373371">
        <w:rPr>
          <w:rFonts w:ascii="Calibri" w:hAnsi="Calibri"/>
          <w:smallCaps/>
          <w:szCs w:val="24"/>
        </w:rPr>
        <w:t>Project Biotech</w:t>
      </w:r>
      <w:r w:rsidR="00373371">
        <w:rPr>
          <w:rFonts w:ascii="Calibri" w:hAnsi="Calibri"/>
          <w:smallCaps/>
          <w:szCs w:val="24"/>
        </w:rPr>
        <w:t xml:space="preserve"> </w:t>
      </w:r>
      <w:r w:rsidR="00373371">
        <w:rPr>
          <w:rFonts w:ascii="Calibri" w:hAnsi="Calibri"/>
          <w:szCs w:val="24"/>
        </w:rPr>
        <w:t xml:space="preserve">staff, the camper, and the camper’s parents or guardians and could result in </w:t>
      </w:r>
      <w:r w:rsidR="00373371" w:rsidRPr="00373371">
        <w:rPr>
          <w:rFonts w:ascii="Calibri" w:hAnsi="Calibri"/>
          <w:szCs w:val="24"/>
        </w:rPr>
        <w:t>suspension from the program with no refund of</w:t>
      </w:r>
      <w:r w:rsidR="00FF1FFD">
        <w:rPr>
          <w:rFonts w:ascii="Calibri" w:hAnsi="Calibri"/>
          <w:szCs w:val="24"/>
        </w:rPr>
        <w:t xml:space="preserve"> the</w:t>
      </w:r>
      <w:r w:rsidR="00373371" w:rsidRPr="00373371">
        <w:rPr>
          <w:rFonts w:ascii="Calibri" w:hAnsi="Calibri"/>
          <w:szCs w:val="24"/>
        </w:rPr>
        <w:t xml:space="preserve"> camp registration fee.</w:t>
      </w:r>
    </w:p>
    <w:p w14:paraId="4CFD1E80" w14:textId="77777777" w:rsidR="00FF1FFD" w:rsidRPr="00373371" w:rsidRDefault="00FF1FFD">
      <w:pPr>
        <w:rPr>
          <w:rFonts w:ascii="Calibri" w:hAnsi="Calibri"/>
        </w:rPr>
      </w:pPr>
    </w:p>
    <w:p w14:paraId="2587EA5F" w14:textId="77777777" w:rsidR="0058307F" w:rsidRDefault="0058307F" w:rsidP="0058307F">
      <w:pPr>
        <w:pStyle w:val="ListParagraph"/>
        <w:numPr>
          <w:ilvl w:val="0"/>
          <w:numId w:val="5"/>
        </w:numPr>
        <w:rPr>
          <w:rFonts w:ascii="Calibri" w:hAnsi="Calibri"/>
          <w:szCs w:val="24"/>
        </w:rPr>
      </w:pPr>
      <w:r>
        <w:rPr>
          <w:rFonts w:ascii="Calibri" w:hAnsi="Calibri"/>
          <w:szCs w:val="24"/>
        </w:rPr>
        <w:t>Camp participants are expected to participate in camp activities</w:t>
      </w:r>
      <w:r w:rsidR="00373371">
        <w:rPr>
          <w:rFonts w:ascii="Calibri" w:hAnsi="Calibri"/>
          <w:szCs w:val="24"/>
        </w:rPr>
        <w:t xml:space="preserve">, </w:t>
      </w:r>
      <w:r>
        <w:rPr>
          <w:rFonts w:ascii="Calibri" w:hAnsi="Calibri"/>
          <w:szCs w:val="24"/>
        </w:rPr>
        <w:t xml:space="preserve">follow schedules and instructions given by </w:t>
      </w:r>
      <w:r w:rsidR="00FF1FFD" w:rsidRPr="00373371">
        <w:rPr>
          <w:rFonts w:ascii="Calibri" w:hAnsi="Calibri"/>
          <w:smallCaps/>
          <w:szCs w:val="24"/>
        </w:rPr>
        <w:t>Project Biotech</w:t>
      </w:r>
      <w:r>
        <w:rPr>
          <w:rFonts w:ascii="Calibri" w:hAnsi="Calibri"/>
          <w:szCs w:val="24"/>
        </w:rPr>
        <w:t xml:space="preserve"> camp staff</w:t>
      </w:r>
      <w:r w:rsidR="00373371">
        <w:rPr>
          <w:rFonts w:ascii="Calibri" w:hAnsi="Calibri"/>
          <w:szCs w:val="24"/>
        </w:rPr>
        <w:t>, and behave in a professional manner so as not to disrupt the experiments and experiences of other camp participants</w:t>
      </w:r>
      <w:r>
        <w:rPr>
          <w:rFonts w:ascii="Calibri" w:hAnsi="Calibri"/>
          <w:szCs w:val="24"/>
        </w:rPr>
        <w:t>.</w:t>
      </w:r>
    </w:p>
    <w:p w14:paraId="6A36F821" w14:textId="77777777" w:rsidR="00952FCB" w:rsidRDefault="00952FCB" w:rsidP="00952FCB">
      <w:pPr>
        <w:pStyle w:val="ListParagraph"/>
        <w:ind w:left="360"/>
        <w:rPr>
          <w:rFonts w:ascii="Calibri" w:hAnsi="Calibri"/>
          <w:szCs w:val="24"/>
        </w:rPr>
      </w:pPr>
    </w:p>
    <w:p w14:paraId="59D9FDFA" w14:textId="77777777" w:rsidR="00952FCB" w:rsidRDefault="00952FCB" w:rsidP="00952FCB">
      <w:pPr>
        <w:pStyle w:val="ListParagraph"/>
        <w:ind w:left="360"/>
        <w:rPr>
          <w:rFonts w:ascii="Calibri" w:hAnsi="Calibri"/>
          <w:szCs w:val="24"/>
        </w:rPr>
      </w:pPr>
    </w:p>
    <w:p w14:paraId="1AF1408E" w14:textId="77777777" w:rsidR="00FF1FFD" w:rsidRPr="00952FCB" w:rsidRDefault="00373371" w:rsidP="00952FCB">
      <w:pPr>
        <w:pStyle w:val="ListParagraph"/>
        <w:numPr>
          <w:ilvl w:val="0"/>
          <w:numId w:val="5"/>
        </w:numPr>
        <w:rPr>
          <w:rFonts w:ascii="Calibri" w:hAnsi="Calibri"/>
          <w:szCs w:val="24"/>
        </w:rPr>
      </w:pPr>
      <w:r>
        <w:rPr>
          <w:rFonts w:ascii="Calibri" w:hAnsi="Calibri"/>
          <w:szCs w:val="24"/>
        </w:rPr>
        <w:t>Camp participants are not to leave the SCC Biotechnology Lab or associated classrooms without permission (such as to use the restroom).</w:t>
      </w:r>
    </w:p>
    <w:p w14:paraId="34464E2B" w14:textId="77777777" w:rsidR="0058307F" w:rsidRDefault="00373371" w:rsidP="00373371">
      <w:pPr>
        <w:pStyle w:val="ListParagraph"/>
        <w:numPr>
          <w:ilvl w:val="0"/>
          <w:numId w:val="5"/>
        </w:numPr>
        <w:rPr>
          <w:rFonts w:ascii="Calibri" w:hAnsi="Calibri"/>
          <w:szCs w:val="24"/>
        </w:rPr>
      </w:pPr>
      <w:r>
        <w:rPr>
          <w:rFonts w:ascii="Calibri" w:hAnsi="Calibri"/>
          <w:szCs w:val="24"/>
        </w:rPr>
        <w:t>Snack breaks and lunch breaks are scheduled at specific times throughout the day.  To ensure that the timing of experiments is not disrupted, campers may not leave the lab or classrooms outside of, or for longer than, these scheduled times (except for use of the restroom, as described above).</w:t>
      </w:r>
    </w:p>
    <w:p w14:paraId="0831A583" w14:textId="77777777" w:rsidR="008E6C78" w:rsidRPr="00373371" w:rsidRDefault="008E6C78" w:rsidP="00373371">
      <w:pPr>
        <w:pStyle w:val="ListParagraph"/>
        <w:numPr>
          <w:ilvl w:val="0"/>
          <w:numId w:val="5"/>
        </w:numPr>
        <w:rPr>
          <w:rFonts w:ascii="Calibri" w:hAnsi="Calibri"/>
          <w:szCs w:val="24"/>
        </w:rPr>
      </w:pPr>
      <w:r>
        <w:rPr>
          <w:rFonts w:ascii="Calibri" w:hAnsi="Calibri"/>
          <w:szCs w:val="24"/>
        </w:rPr>
        <w:t xml:space="preserve">Camp participants are expected to be courteous in their use of cell phones.  </w:t>
      </w:r>
      <w:r w:rsidR="00A8221E">
        <w:rPr>
          <w:rFonts w:ascii="Calibri" w:hAnsi="Calibri"/>
          <w:szCs w:val="24"/>
        </w:rPr>
        <w:t>Cell phones may be used to document experimen</w:t>
      </w:r>
      <w:r w:rsidR="009E09A0">
        <w:rPr>
          <w:rFonts w:ascii="Calibri" w:hAnsi="Calibri"/>
          <w:szCs w:val="24"/>
        </w:rPr>
        <w:t>tal results (i.e., take photos)</w:t>
      </w:r>
      <w:r w:rsidR="00A8221E">
        <w:rPr>
          <w:rFonts w:ascii="Calibri" w:hAnsi="Calibri"/>
          <w:szCs w:val="24"/>
        </w:rPr>
        <w:t xml:space="preserve"> and camp activities will be live tweeted throughout the week.  However, </w:t>
      </w:r>
      <w:r w:rsidR="009E09A0">
        <w:rPr>
          <w:rFonts w:ascii="Calibri" w:hAnsi="Calibri"/>
          <w:szCs w:val="24"/>
        </w:rPr>
        <w:t xml:space="preserve">cell phone use for personal calls, texts or games is restricted to </w:t>
      </w:r>
      <w:r w:rsidR="00A8221E">
        <w:rPr>
          <w:rFonts w:ascii="Calibri" w:hAnsi="Calibri"/>
          <w:szCs w:val="24"/>
        </w:rPr>
        <w:t>designated breaks and lunch.</w:t>
      </w:r>
    </w:p>
    <w:p w14:paraId="73A7368D" w14:textId="77777777" w:rsidR="00BC5CB2" w:rsidRDefault="00BC5CB2" w:rsidP="00BC5CB2">
      <w:pPr>
        <w:rPr>
          <w:rFonts w:ascii="Calibri" w:hAnsi="Calibri" w:cs="Arial"/>
          <w:b/>
          <w:szCs w:val="24"/>
        </w:rPr>
      </w:pPr>
    </w:p>
    <w:p w14:paraId="70E4C69E" w14:textId="77777777" w:rsidR="00BC5CB2" w:rsidRPr="008E6C78" w:rsidRDefault="00BC5CB2" w:rsidP="00BC5CB2">
      <w:pPr>
        <w:rPr>
          <w:rFonts w:ascii="Calibri" w:hAnsi="Calibri" w:cs="Arial"/>
          <w:b/>
          <w:sz w:val="32"/>
          <w:szCs w:val="32"/>
        </w:rPr>
      </w:pPr>
      <w:r w:rsidRPr="008E6C78">
        <w:rPr>
          <w:rFonts w:ascii="Calibri" w:hAnsi="Calibri" w:cs="Arial"/>
          <w:b/>
          <w:sz w:val="32"/>
          <w:szCs w:val="32"/>
        </w:rPr>
        <w:t>What to Bring</w:t>
      </w:r>
    </w:p>
    <w:p w14:paraId="13A47DEF" w14:textId="77777777" w:rsidR="00BC5CB2" w:rsidRPr="00E772EF" w:rsidRDefault="008E6C78" w:rsidP="00BC5CB2">
      <w:pPr>
        <w:numPr>
          <w:ilvl w:val="0"/>
          <w:numId w:val="2"/>
        </w:numPr>
        <w:rPr>
          <w:rFonts w:ascii="Calibri" w:hAnsi="Calibri" w:cs="Arial"/>
          <w:szCs w:val="24"/>
        </w:rPr>
      </w:pPr>
      <w:r>
        <w:rPr>
          <w:rFonts w:ascii="Calibri" w:hAnsi="Calibri" w:cs="Arial"/>
          <w:szCs w:val="24"/>
        </w:rPr>
        <w:t>Writing implements (pens and/or pencils)</w:t>
      </w:r>
    </w:p>
    <w:p w14:paraId="287FE7E8" w14:textId="77777777" w:rsidR="00BC5CB2" w:rsidRDefault="00BC5CB2" w:rsidP="00BC5CB2">
      <w:pPr>
        <w:numPr>
          <w:ilvl w:val="0"/>
          <w:numId w:val="2"/>
        </w:numPr>
        <w:rPr>
          <w:rFonts w:ascii="Calibri" w:hAnsi="Calibri" w:cs="Arial"/>
          <w:szCs w:val="24"/>
        </w:rPr>
      </w:pPr>
      <w:r w:rsidRPr="00E772EF">
        <w:rPr>
          <w:rFonts w:ascii="Calibri" w:hAnsi="Calibri" w:cs="Arial"/>
          <w:szCs w:val="24"/>
        </w:rPr>
        <w:t>Calculator, if you have one</w:t>
      </w:r>
    </w:p>
    <w:p w14:paraId="4DF07DF5" w14:textId="77777777" w:rsidR="00BC5CB2" w:rsidRDefault="00BC5CB2" w:rsidP="00BC5CB2">
      <w:pPr>
        <w:numPr>
          <w:ilvl w:val="0"/>
          <w:numId w:val="2"/>
        </w:numPr>
        <w:rPr>
          <w:rFonts w:ascii="Calibri" w:hAnsi="Calibri" w:cs="Arial"/>
          <w:szCs w:val="24"/>
        </w:rPr>
      </w:pPr>
      <w:r>
        <w:rPr>
          <w:rFonts w:ascii="Calibri" w:hAnsi="Calibri" w:cs="Arial"/>
          <w:szCs w:val="24"/>
        </w:rPr>
        <w:t xml:space="preserve">Small backpack </w:t>
      </w:r>
      <w:r w:rsidR="008E6C78">
        <w:rPr>
          <w:rFonts w:ascii="Calibri" w:hAnsi="Calibri" w:cs="Arial"/>
          <w:szCs w:val="24"/>
        </w:rPr>
        <w:t xml:space="preserve">or bag </w:t>
      </w:r>
      <w:r>
        <w:rPr>
          <w:rFonts w:ascii="Calibri" w:hAnsi="Calibri" w:cs="Arial"/>
          <w:szCs w:val="24"/>
        </w:rPr>
        <w:t>to carry items</w:t>
      </w:r>
    </w:p>
    <w:p w14:paraId="1E1CEF35" w14:textId="77777777" w:rsidR="007653C9" w:rsidRDefault="007653C9" w:rsidP="00BC5CB2">
      <w:pPr>
        <w:numPr>
          <w:ilvl w:val="0"/>
          <w:numId w:val="2"/>
        </w:numPr>
        <w:rPr>
          <w:rFonts w:ascii="Calibri" w:hAnsi="Calibri" w:cs="Arial"/>
          <w:szCs w:val="24"/>
        </w:rPr>
      </w:pPr>
      <w:r>
        <w:rPr>
          <w:rFonts w:ascii="Calibri" w:hAnsi="Calibri" w:cs="Arial"/>
          <w:szCs w:val="24"/>
        </w:rPr>
        <w:t>Lunch or money to purchase lunch at the SCC cafeteria</w:t>
      </w:r>
    </w:p>
    <w:p w14:paraId="57117781" w14:textId="77777777" w:rsidR="00BC5CB2" w:rsidRPr="00E772EF" w:rsidRDefault="00BC5CB2" w:rsidP="00BC5CB2">
      <w:pPr>
        <w:numPr>
          <w:ilvl w:val="0"/>
          <w:numId w:val="2"/>
        </w:numPr>
        <w:rPr>
          <w:rFonts w:ascii="Calibri" w:hAnsi="Calibri" w:cs="Arial"/>
          <w:szCs w:val="24"/>
        </w:rPr>
      </w:pPr>
      <w:r>
        <w:rPr>
          <w:rFonts w:ascii="Calibri" w:hAnsi="Calibri" w:cs="Arial"/>
          <w:szCs w:val="24"/>
        </w:rPr>
        <w:t>Rainwear, if needed – you may be moving between SCC buildings</w:t>
      </w:r>
    </w:p>
    <w:p w14:paraId="542272FE" w14:textId="77777777" w:rsidR="00BC5CB2" w:rsidRPr="009E09A0" w:rsidRDefault="00BC5CB2" w:rsidP="00BC5CB2">
      <w:pPr>
        <w:numPr>
          <w:ilvl w:val="0"/>
          <w:numId w:val="2"/>
        </w:numPr>
        <w:rPr>
          <w:rFonts w:ascii="Calibri" w:hAnsi="Calibri" w:cs="Calibri"/>
          <w:szCs w:val="24"/>
        </w:rPr>
      </w:pPr>
      <w:r w:rsidRPr="009E09A0">
        <w:rPr>
          <w:rFonts w:ascii="Calibri" w:hAnsi="Calibri" w:cs="Calibri"/>
          <w:szCs w:val="24"/>
        </w:rPr>
        <w:t xml:space="preserve">Cell phone </w:t>
      </w:r>
      <w:r w:rsidR="008E6C78" w:rsidRPr="009E09A0">
        <w:rPr>
          <w:rFonts w:ascii="Calibri" w:hAnsi="Calibri" w:cs="Calibri"/>
          <w:szCs w:val="24"/>
        </w:rPr>
        <w:t>(optional)</w:t>
      </w:r>
      <w:r w:rsidR="0048744B" w:rsidRPr="009E09A0">
        <w:rPr>
          <w:rFonts w:ascii="Calibri" w:hAnsi="Calibri" w:cs="Calibri"/>
          <w:noProof/>
          <w:szCs w:val="24"/>
        </w:rPr>
        <w:t xml:space="preserve"> </w:t>
      </w:r>
    </w:p>
    <w:p w14:paraId="48A26007" w14:textId="77777777" w:rsidR="007653C9" w:rsidRPr="009E09A0" w:rsidRDefault="007653C9" w:rsidP="00BC5CB2">
      <w:pPr>
        <w:numPr>
          <w:ilvl w:val="0"/>
          <w:numId w:val="2"/>
        </w:numPr>
        <w:rPr>
          <w:rFonts w:ascii="Calibri" w:hAnsi="Calibri" w:cs="Calibri"/>
          <w:szCs w:val="24"/>
        </w:rPr>
      </w:pPr>
      <w:r w:rsidRPr="009E09A0">
        <w:rPr>
          <w:rFonts w:ascii="Calibri" w:hAnsi="Calibri" w:cs="Calibri"/>
          <w:noProof/>
          <w:szCs w:val="24"/>
        </w:rPr>
        <w:t>Water bottle (optional)</w:t>
      </w:r>
    </w:p>
    <w:p w14:paraId="184AB9A6" w14:textId="77777777" w:rsidR="00BC5CB2" w:rsidRDefault="00BC5CB2" w:rsidP="00BC5CB2">
      <w:pPr>
        <w:numPr>
          <w:ilvl w:val="0"/>
          <w:numId w:val="2"/>
        </w:numPr>
        <w:rPr>
          <w:rFonts w:ascii="Calibri" w:hAnsi="Calibri" w:cs="Arial"/>
          <w:szCs w:val="24"/>
        </w:rPr>
      </w:pPr>
      <w:r w:rsidRPr="00E772EF">
        <w:rPr>
          <w:rFonts w:ascii="Calibri" w:hAnsi="Calibri" w:cs="Arial"/>
          <w:szCs w:val="24"/>
        </w:rPr>
        <w:t xml:space="preserve">Positive attitude  </w:t>
      </w:r>
      <w:r w:rsidRPr="00E772EF">
        <w:rPr>
          <w:rFonts w:ascii="Calibri" w:hAnsi="Calibri" w:cs="Arial"/>
          <w:szCs w:val="24"/>
        </w:rPr>
        <w:sym w:font="Wingdings" w:char="F04A"/>
      </w:r>
    </w:p>
    <w:p w14:paraId="05C0C543" w14:textId="77777777" w:rsidR="00BC5CB2" w:rsidRDefault="00414EFD">
      <w:r>
        <w:rPr>
          <w:noProof/>
        </w:rPr>
        <w:drawing>
          <wp:anchor distT="0" distB="0" distL="114300" distR="114300" simplePos="0" relativeHeight="251660288" behindDoc="1" locked="0" layoutInCell="1" allowOverlap="1" wp14:anchorId="51A2ADFA" wp14:editId="68F927A2">
            <wp:simplePos x="0" y="0"/>
            <wp:positionH relativeFrom="column">
              <wp:posOffset>1651000</wp:posOffset>
            </wp:positionH>
            <wp:positionV relativeFrom="paragraph">
              <wp:posOffset>911225</wp:posOffset>
            </wp:positionV>
            <wp:extent cx="2995930" cy="1604645"/>
            <wp:effectExtent l="19050" t="0" r="0" b="0"/>
            <wp:wrapTight wrapText="bothSides">
              <wp:wrapPolygon edited="0">
                <wp:start x="-137" y="0"/>
                <wp:lineTo x="-137" y="21284"/>
                <wp:lineTo x="21563" y="21284"/>
                <wp:lineTo x="21563" y="0"/>
                <wp:lineTo x="-137" y="0"/>
              </wp:wrapPolygon>
            </wp:wrapTight>
            <wp:docPr id="2" name="Picture 1" descr="PROJECT BIOTECH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BIOTECH Logo 2016.png"/>
                    <pic:cNvPicPr/>
                  </pic:nvPicPr>
                  <pic:blipFill>
                    <a:blip r:embed="rId8" cstate="print"/>
                    <a:stretch>
                      <a:fillRect/>
                    </a:stretch>
                  </pic:blipFill>
                  <pic:spPr>
                    <a:xfrm>
                      <a:off x="0" y="0"/>
                      <a:ext cx="2995930" cy="1604645"/>
                    </a:xfrm>
                    <a:prstGeom prst="rect">
                      <a:avLst/>
                    </a:prstGeom>
                  </pic:spPr>
                </pic:pic>
              </a:graphicData>
            </a:graphic>
          </wp:anchor>
        </w:drawing>
      </w:r>
    </w:p>
    <w:sectPr w:rsidR="00BC5CB2" w:rsidSect="00104E62">
      <w:head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1B154" w14:textId="77777777" w:rsidR="00B91B42" w:rsidRDefault="00B91B42" w:rsidP="00FF1FFD">
      <w:r>
        <w:separator/>
      </w:r>
    </w:p>
  </w:endnote>
  <w:endnote w:type="continuationSeparator" w:id="0">
    <w:p w14:paraId="4428803F" w14:textId="77777777" w:rsidR="00B91B42" w:rsidRDefault="00B91B42" w:rsidP="00FF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ant Garde">
    <w:altName w:val="Century Gothic"/>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8FECE" w14:textId="77777777" w:rsidR="00B91B42" w:rsidRDefault="00B91B42" w:rsidP="00FF1FFD">
      <w:r>
        <w:separator/>
      </w:r>
    </w:p>
  </w:footnote>
  <w:footnote w:type="continuationSeparator" w:id="0">
    <w:p w14:paraId="2F49CEB9" w14:textId="77777777" w:rsidR="00B91B42" w:rsidRDefault="00B91B42" w:rsidP="00FF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F8DA3" w14:textId="77777777" w:rsidR="00FF1FFD" w:rsidRPr="0048744B" w:rsidRDefault="00FF1FFD" w:rsidP="00FF1FFD">
    <w:pPr>
      <w:rPr>
        <w:b/>
      </w:rPr>
    </w:pPr>
    <w:r w:rsidRPr="0048744B">
      <w:rPr>
        <w:b/>
        <w:smallCaps/>
      </w:rPr>
      <w:t>Project</w:t>
    </w:r>
    <w:r w:rsidRPr="0048744B">
      <w:rPr>
        <w:b/>
      </w:rPr>
      <w:t xml:space="preserve"> </w:t>
    </w:r>
    <w:r w:rsidRPr="0048744B">
      <w:rPr>
        <w:b/>
        <w:smallCaps/>
      </w:rPr>
      <w:t>Biotech</w:t>
    </w:r>
    <w:r w:rsidRPr="0048744B">
      <w:rPr>
        <w:b/>
      </w:rPr>
      <w:t xml:space="preserve"> Camp at Shoreline Community College (SCC)</w:t>
    </w:r>
  </w:p>
  <w:p w14:paraId="19C96C0D" w14:textId="77777777" w:rsidR="00FF1FFD" w:rsidRPr="0048744B" w:rsidRDefault="00FF1FFD" w:rsidP="00FF1FFD">
    <w:pPr>
      <w:pStyle w:val="Header"/>
      <w:rPr>
        <w:b/>
      </w:rPr>
    </w:pPr>
    <w:r w:rsidRPr="0048744B">
      <w:rPr>
        <w:b/>
      </w:rPr>
      <w:t>Lab Safety and Camp Citizenship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4B9C"/>
    <w:multiLevelType w:val="hybridMultilevel"/>
    <w:tmpl w:val="A372D872"/>
    <w:lvl w:ilvl="0" w:tplc="A44205D2">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F5C53"/>
    <w:multiLevelType w:val="hybridMultilevel"/>
    <w:tmpl w:val="44C6C9FC"/>
    <w:lvl w:ilvl="0" w:tplc="A44205D2">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3D608A"/>
    <w:multiLevelType w:val="hybridMultilevel"/>
    <w:tmpl w:val="B7301AD0"/>
    <w:lvl w:ilvl="0" w:tplc="A44205D2">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AA4EB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7CE81A4E"/>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DC"/>
    <w:rsid w:val="000243FE"/>
    <w:rsid w:val="00056EB9"/>
    <w:rsid w:val="000B32DC"/>
    <w:rsid w:val="00104E62"/>
    <w:rsid w:val="00113907"/>
    <w:rsid w:val="00190943"/>
    <w:rsid w:val="001E1962"/>
    <w:rsid w:val="00237E35"/>
    <w:rsid w:val="00252BEF"/>
    <w:rsid w:val="0028144E"/>
    <w:rsid w:val="002B73FB"/>
    <w:rsid w:val="002E5FC9"/>
    <w:rsid w:val="003148FF"/>
    <w:rsid w:val="003638D0"/>
    <w:rsid w:val="0036479B"/>
    <w:rsid w:val="00373371"/>
    <w:rsid w:val="00414EFD"/>
    <w:rsid w:val="0048744B"/>
    <w:rsid w:val="004C761D"/>
    <w:rsid w:val="0058307F"/>
    <w:rsid w:val="006011C9"/>
    <w:rsid w:val="006074DB"/>
    <w:rsid w:val="006E728B"/>
    <w:rsid w:val="00750695"/>
    <w:rsid w:val="007653C9"/>
    <w:rsid w:val="00775978"/>
    <w:rsid w:val="00792B6B"/>
    <w:rsid w:val="007A2761"/>
    <w:rsid w:val="007B42F2"/>
    <w:rsid w:val="007E2630"/>
    <w:rsid w:val="0087619A"/>
    <w:rsid w:val="008E6C78"/>
    <w:rsid w:val="00952FCB"/>
    <w:rsid w:val="0099040B"/>
    <w:rsid w:val="00993D09"/>
    <w:rsid w:val="0099562E"/>
    <w:rsid w:val="009E09A0"/>
    <w:rsid w:val="009F6FE8"/>
    <w:rsid w:val="00A03F16"/>
    <w:rsid w:val="00A31F8B"/>
    <w:rsid w:val="00A8221E"/>
    <w:rsid w:val="00B91B42"/>
    <w:rsid w:val="00BA657C"/>
    <w:rsid w:val="00BC5CB2"/>
    <w:rsid w:val="00BD125F"/>
    <w:rsid w:val="00C008A1"/>
    <w:rsid w:val="00C4741D"/>
    <w:rsid w:val="00C66AB4"/>
    <w:rsid w:val="00C90B2F"/>
    <w:rsid w:val="00CC6543"/>
    <w:rsid w:val="00CE0CE3"/>
    <w:rsid w:val="00CF6D39"/>
    <w:rsid w:val="00D22DE2"/>
    <w:rsid w:val="00D518B3"/>
    <w:rsid w:val="00D67DF7"/>
    <w:rsid w:val="00D92AFC"/>
    <w:rsid w:val="00F11435"/>
    <w:rsid w:val="00F17AFE"/>
    <w:rsid w:val="00F468B8"/>
    <w:rsid w:val="00F57F5D"/>
    <w:rsid w:val="00F80607"/>
    <w:rsid w:val="00F83990"/>
    <w:rsid w:val="00F83DBF"/>
    <w:rsid w:val="00FF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ADC9B"/>
  <w15:docId w15:val="{B171D83F-0457-4960-9895-A1ABB71F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DC"/>
    <w:rPr>
      <w:rFonts w:ascii="Avant Garde" w:eastAsia="Times New Roman" w:hAnsi="Avant Gard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8B3"/>
    <w:pPr>
      <w:ind w:left="720"/>
      <w:contextualSpacing/>
    </w:pPr>
  </w:style>
  <w:style w:type="paragraph" w:styleId="BodyText3">
    <w:name w:val="Body Text 3"/>
    <w:basedOn w:val="Normal"/>
    <w:link w:val="BodyText3Char"/>
    <w:rsid w:val="000B32DC"/>
    <w:pPr>
      <w:spacing w:after="120"/>
    </w:pPr>
    <w:rPr>
      <w:sz w:val="16"/>
      <w:szCs w:val="16"/>
    </w:rPr>
  </w:style>
  <w:style w:type="character" w:customStyle="1" w:styleId="BodyText3Char">
    <w:name w:val="Body Text 3 Char"/>
    <w:basedOn w:val="DefaultParagraphFont"/>
    <w:link w:val="BodyText3"/>
    <w:rsid w:val="000B32DC"/>
    <w:rPr>
      <w:rFonts w:ascii="Avant Garde" w:eastAsia="Times New Roman" w:hAnsi="Avant Garde" w:cs="Times New Roman"/>
      <w:sz w:val="16"/>
      <w:szCs w:val="16"/>
    </w:rPr>
  </w:style>
  <w:style w:type="paragraph" w:styleId="BalloonText">
    <w:name w:val="Balloon Text"/>
    <w:basedOn w:val="Normal"/>
    <w:link w:val="BalloonTextChar"/>
    <w:uiPriority w:val="99"/>
    <w:semiHidden/>
    <w:unhideWhenUsed/>
    <w:rsid w:val="0058307F"/>
    <w:rPr>
      <w:rFonts w:ascii="Tahoma" w:hAnsi="Tahoma" w:cs="Tahoma"/>
      <w:sz w:val="16"/>
      <w:szCs w:val="16"/>
    </w:rPr>
  </w:style>
  <w:style w:type="character" w:customStyle="1" w:styleId="BalloonTextChar">
    <w:name w:val="Balloon Text Char"/>
    <w:basedOn w:val="DefaultParagraphFont"/>
    <w:link w:val="BalloonText"/>
    <w:uiPriority w:val="99"/>
    <w:semiHidden/>
    <w:rsid w:val="0058307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73371"/>
    <w:rPr>
      <w:sz w:val="16"/>
      <w:szCs w:val="16"/>
    </w:rPr>
  </w:style>
  <w:style w:type="paragraph" w:styleId="CommentText">
    <w:name w:val="annotation text"/>
    <w:basedOn w:val="Normal"/>
    <w:link w:val="CommentTextChar"/>
    <w:uiPriority w:val="99"/>
    <w:semiHidden/>
    <w:unhideWhenUsed/>
    <w:rsid w:val="00373371"/>
    <w:rPr>
      <w:sz w:val="20"/>
    </w:rPr>
  </w:style>
  <w:style w:type="character" w:customStyle="1" w:styleId="CommentTextChar">
    <w:name w:val="Comment Text Char"/>
    <w:basedOn w:val="DefaultParagraphFont"/>
    <w:link w:val="CommentText"/>
    <w:uiPriority w:val="99"/>
    <w:semiHidden/>
    <w:rsid w:val="00373371"/>
    <w:rPr>
      <w:rFonts w:ascii="Avant Garde" w:eastAsia="Times New Roman" w:hAnsi="Avant Garde" w:cs="Times New Roman"/>
      <w:sz w:val="20"/>
      <w:szCs w:val="20"/>
    </w:rPr>
  </w:style>
  <w:style w:type="paragraph" w:styleId="CommentSubject">
    <w:name w:val="annotation subject"/>
    <w:basedOn w:val="CommentText"/>
    <w:next w:val="CommentText"/>
    <w:link w:val="CommentSubjectChar"/>
    <w:uiPriority w:val="99"/>
    <w:semiHidden/>
    <w:unhideWhenUsed/>
    <w:rsid w:val="00373371"/>
    <w:rPr>
      <w:b/>
      <w:bCs/>
    </w:rPr>
  </w:style>
  <w:style w:type="character" w:customStyle="1" w:styleId="CommentSubjectChar">
    <w:name w:val="Comment Subject Char"/>
    <w:basedOn w:val="CommentTextChar"/>
    <w:link w:val="CommentSubject"/>
    <w:uiPriority w:val="99"/>
    <w:semiHidden/>
    <w:rsid w:val="00373371"/>
    <w:rPr>
      <w:rFonts w:ascii="Avant Garde" w:eastAsia="Times New Roman" w:hAnsi="Avant Garde" w:cs="Times New Roman"/>
      <w:b/>
      <w:bCs/>
      <w:sz w:val="20"/>
      <w:szCs w:val="20"/>
    </w:rPr>
  </w:style>
  <w:style w:type="paragraph" w:styleId="Header">
    <w:name w:val="header"/>
    <w:basedOn w:val="Normal"/>
    <w:link w:val="HeaderChar"/>
    <w:uiPriority w:val="99"/>
    <w:unhideWhenUsed/>
    <w:rsid w:val="00FF1FFD"/>
    <w:pPr>
      <w:tabs>
        <w:tab w:val="center" w:pos="4680"/>
        <w:tab w:val="right" w:pos="9360"/>
      </w:tabs>
    </w:pPr>
  </w:style>
  <w:style w:type="character" w:customStyle="1" w:styleId="HeaderChar">
    <w:name w:val="Header Char"/>
    <w:basedOn w:val="DefaultParagraphFont"/>
    <w:link w:val="Header"/>
    <w:uiPriority w:val="99"/>
    <w:rsid w:val="00FF1FFD"/>
    <w:rPr>
      <w:rFonts w:ascii="Avant Garde" w:eastAsia="Times New Roman" w:hAnsi="Avant Garde" w:cs="Times New Roman"/>
      <w:sz w:val="24"/>
      <w:szCs w:val="20"/>
    </w:rPr>
  </w:style>
  <w:style w:type="paragraph" w:styleId="Footer">
    <w:name w:val="footer"/>
    <w:basedOn w:val="Normal"/>
    <w:link w:val="FooterChar"/>
    <w:uiPriority w:val="99"/>
    <w:unhideWhenUsed/>
    <w:rsid w:val="00FF1FFD"/>
    <w:pPr>
      <w:tabs>
        <w:tab w:val="center" w:pos="4680"/>
        <w:tab w:val="right" w:pos="9360"/>
      </w:tabs>
    </w:pPr>
  </w:style>
  <w:style w:type="character" w:customStyle="1" w:styleId="FooterChar">
    <w:name w:val="Footer Char"/>
    <w:basedOn w:val="DefaultParagraphFont"/>
    <w:link w:val="Footer"/>
    <w:uiPriority w:val="99"/>
    <w:rsid w:val="00FF1FFD"/>
    <w:rPr>
      <w:rFonts w:ascii="Avant Garde" w:eastAsia="Times New Roman" w:hAnsi="Avant Gard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Reitha Weeks</dc:creator>
  <cp:lastModifiedBy>Kovarik, Dina</cp:lastModifiedBy>
  <cp:revision>2</cp:revision>
  <dcterms:created xsi:type="dcterms:W3CDTF">2019-02-19T00:37:00Z</dcterms:created>
  <dcterms:modified xsi:type="dcterms:W3CDTF">2019-02-19T00:37:00Z</dcterms:modified>
</cp:coreProperties>
</file>